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7DC74" w14:textId="77777777" w:rsidR="005D0BDA" w:rsidRDefault="005D0BDA">
      <w:pPr>
        <w:pStyle w:val="Title"/>
        <w:rPr>
          <w:spacing w:val="-2"/>
          <w:w w:val="110"/>
        </w:rPr>
      </w:pPr>
    </w:p>
    <w:p w14:paraId="2546FB6E" w14:textId="77777777" w:rsidR="005D0BDA" w:rsidRDefault="005D0BDA">
      <w:pPr>
        <w:pStyle w:val="Title"/>
        <w:rPr>
          <w:spacing w:val="-2"/>
          <w:w w:val="110"/>
        </w:rPr>
      </w:pPr>
    </w:p>
    <w:p w14:paraId="3CCF93F0" w14:textId="77777777" w:rsidR="005D0BDA" w:rsidRDefault="005D0BDA">
      <w:pPr>
        <w:pStyle w:val="Title"/>
        <w:rPr>
          <w:spacing w:val="-2"/>
          <w:w w:val="110"/>
        </w:rPr>
      </w:pPr>
    </w:p>
    <w:p w14:paraId="636D077A" w14:textId="77777777" w:rsidR="005D0BDA" w:rsidRDefault="005D0BDA">
      <w:pPr>
        <w:pStyle w:val="Title"/>
        <w:rPr>
          <w:spacing w:val="-2"/>
          <w:w w:val="110"/>
        </w:rPr>
      </w:pPr>
    </w:p>
    <w:p w14:paraId="4CDAEEC9" w14:textId="4884C61B" w:rsidR="005D0BDA" w:rsidRDefault="005D0BDA" w:rsidP="005D0BDA">
      <w:pPr>
        <w:widowControl/>
        <w:jc w:val="center"/>
        <w:rPr>
          <w:spacing w:val="-2"/>
          <w:w w:val="110"/>
        </w:rPr>
      </w:pPr>
      <w:r w:rsidRPr="008B68C5">
        <w:rPr>
          <w:rFonts w:asciiTheme="minorHAnsi" w:eastAsia="Arial" w:hAnsiTheme="minorHAnsi" w:cs="Arial"/>
          <w:b/>
          <w:bCs/>
          <w:noProof/>
          <w:color w:val="161616"/>
        </w:rPr>
        <w:drawing>
          <wp:inline distT="0" distB="0" distL="0" distR="0" wp14:anchorId="28B0E170" wp14:editId="50A5F13C">
            <wp:extent cx="2541905" cy="2541905"/>
            <wp:effectExtent l="0" t="0" r="0" b="0"/>
            <wp:docPr id="6" name="image1.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low confidence"/>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2541905" cy="2541905"/>
                    </a:xfrm>
                    <a:prstGeom prst="rect">
                      <a:avLst/>
                    </a:prstGeom>
                    <a:ln/>
                  </pic:spPr>
                </pic:pic>
              </a:graphicData>
            </a:graphic>
          </wp:inline>
        </w:drawing>
      </w:r>
    </w:p>
    <w:p w14:paraId="641B37C7" w14:textId="77777777" w:rsidR="005D0BDA" w:rsidRPr="005D0BDA" w:rsidRDefault="005D0BDA" w:rsidP="005D0BDA"/>
    <w:p w14:paraId="0983AFFC" w14:textId="77777777" w:rsidR="005D0BDA" w:rsidRPr="005D0BDA" w:rsidRDefault="005D0BDA" w:rsidP="005D0BDA"/>
    <w:p w14:paraId="7B972F24" w14:textId="77777777" w:rsidR="005D0BDA" w:rsidRPr="005D0BDA" w:rsidRDefault="005D0BDA" w:rsidP="005D0BDA">
      <w:pPr>
        <w:pStyle w:val="Title"/>
        <w:rPr>
          <w:rFonts w:ascii="Aptos" w:hAnsi="Aptos"/>
          <w:sz w:val="40"/>
          <w:szCs w:val="40"/>
        </w:rPr>
      </w:pPr>
      <w:r w:rsidRPr="005D0BDA">
        <w:rPr>
          <w:rFonts w:ascii="Aptos" w:hAnsi="Aptos"/>
          <w:spacing w:val="-2"/>
          <w:w w:val="110"/>
          <w:sz w:val="40"/>
          <w:szCs w:val="40"/>
        </w:rPr>
        <w:t>Fayette</w:t>
      </w:r>
      <w:r w:rsidRPr="005D0BDA">
        <w:rPr>
          <w:rFonts w:ascii="Aptos" w:hAnsi="Aptos"/>
          <w:spacing w:val="-6"/>
          <w:w w:val="110"/>
          <w:sz w:val="40"/>
          <w:szCs w:val="40"/>
        </w:rPr>
        <w:t xml:space="preserve"> </w:t>
      </w:r>
      <w:r w:rsidRPr="005D0BDA">
        <w:rPr>
          <w:rFonts w:ascii="Aptos" w:hAnsi="Aptos"/>
          <w:spacing w:val="-2"/>
          <w:w w:val="110"/>
          <w:sz w:val="40"/>
          <w:szCs w:val="40"/>
        </w:rPr>
        <w:t>Short-Term</w:t>
      </w:r>
      <w:r w:rsidRPr="005D0BDA">
        <w:rPr>
          <w:rFonts w:ascii="Aptos" w:hAnsi="Aptos"/>
          <w:spacing w:val="-6"/>
          <w:w w:val="110"/>
          <w:sz w:val="40"/>
          <w:szCs w:val="40"/>
        </w:rPr>
        <w:t xml:space="preserve"> </w:t>
      </w:r>
      <w:r w:rsidRPr="005D0BDA">
        <w:rPr>
          <w:rFonts w:ascii="Aptos" w:hAnsi="Aptos"/>
          <w:spacing w:val="-2"/>
          <w:w w:val="110"/>
          <w:sz w:val="40"/>
          <w:szCs w:val="40"/>
        </w:rPr>
        <w:t>Rental</w:t>
      </w:r>
      <w:r w:rsidRPr="005D0BDA">
        <w:rPr>
          <w:rFonts w:ascii="Aptos" w:hAnsi="Aptos"/>
          <w:spacing w:val="-3"/>
          <w:w w:val="110"/>
          <w:sz w:val="40"/>
          <w:szCs w:val="40"/>
        </w:rPr>
        <w:t xml:space="preserve"> </w:t>
      </w:r>
      <w:r w:rsidRPr="005D0BDA">
        <w:rPr>
          <w:rFonts w:ascii="Aptos" w:hAnsi="Aptos"/>
          <w:spacing w:val="-2"/>
          <w:w w:val="110"/>
          <w:sz w:val="40"/>
          <w:szCs w:val="40"/>
        </w:rPr>
        <w:t>Licensing</w:t>
      </w:r>
      <w:r w:rsidRPr="005D0BDA">
        <w:rPr>
          <w:rFonts w:ascii="Aptos" w:hAnsi="Aptos"/>
          <w:spacing w:val="-5"/>
          <w:w w:val="110"/>
          <w:sz w:val="40"/>
          <w:szCs w:val="40"/>
        </w:rPr>
        <w:t xml:space="preserve"> </w:t>
      </w:r>
      <w:r w:rsidRPr="005D0BDA">
        <w:rPr>
          <w:rFonts w:ascii="Aptos" w:hAnsi="Aptos"/>
          <w:spacing w:val="-2"/>
          <w:w w:val="110"/>
          <w:sz w:val="40"/>
          <w:szCs w:val="40"/>
        </w:rPr>
        <w:t>Ordinance</w:t>
      </w:r>
    </w:p>
    <w:p w14:paraId="558C3C71" w14:textId="77777777" w:rsidR="005D0BDA" w:rsidRPr="005D0BDA" w:rsidRDefault="005D0BDA" w:rsidP="005D0BDA">
      <w:pPr>
        <w:widowControl/>
        <w:ind w:left="1080" w:hanging="360"/>
        <w:rPr>
          <w:rFonts w:ascii="Aptos" w:hAnsi="Aptos"/>
          <w:b/>
          <w:color w:val="151515"/>
          <w:sz w:val="24"/>
          <w:szCs w:val="24"/>
        </w:rPr>
      </w:pPr>
    </w:p>
    <w:p w14:paraId="5A28A8B4" w14:textId="10D67893" w:rsidR="005D0BDA" w:rsidRPr="005D0BDA" w:rsidRDefault="005D0BDA" w:rsidP="005D0BDA">
      <w:pPr>
        <w:widowControl/>
        <w:ind w:left="360" w:hanging="360"/>
        <w:jc w:val="center"/>
        <w:rPr>
          <w:rFonts w:ascii="Aptos" w:hAnsi="Aptos"/>
          <w:b/>
          <w:color w:val="151515"/>
          <w:sz w:val="32"/>
          <w:szCs w:val="32"/>
        </w:rPr>
      </w:pPr>
      <w:r w:rsidRPr="005D0BDA">
        <w:rPr>
          <w:rFonts w:ascii="Aptos" w:hAnsi="Aptos"/>
          <w:b/>
          <w:color w:val="151515"/>
          <w:sz w:val="32"/>
          <w:szCs w:val="32"/>
        </w:rPr>
        <w:t xml:space="preserve">as </w:t>
      </w:r>
      <w:r w:rsidRPr="005D0BDA">
        <w:rPr>
          <w:rFonts w:ascii="Aptos" w:hAnsi="Aptos"/>
          <w:b/>
          <w:color w:val="151515"/>
          <w:sz w:val="32"/>
          <w:szCs w:val="32"/>
        </w:rPr>
        <w:t>Adopted</w:t>
      </w:r>
      <w:r w:rsidRPr="005D0BDA">
        <w:rPr>
          <w:rFonts w:ascii="Aptos" w:hAnsi="Aptos"/>
          <w:b/>
          <w:color w:val="151515"/>
          <w:sz w:val="32"/>
          <w:szCs w:val="32"/>
        </w:rPr>
        <w:t xml:space="preserve"> on June 13, 2024</w:t>
      </w:r>
    </w:p>
    <w:p w14:paraId="3A7C5E2B" w14:textId="77777777" w:rsidR="005D0BDA" w:rsidRPr="005D0BDA" w:rsidRDefault="005D0BDA" w:rsidP="005D0BDA">
      <w:pPr>
        <w:rPr>
          <w:rFonts w:ascii="Aptos" w:hAnsi="Aptos"/>
        </w:rPr>
      </w:pPr>
    </w:p>
    <w:p w14:paraId="29F763FA" w14:textId="77777777" w:rsidR="005D0BDA" w:rsidRPr="005D0BDA" w:rsidRDefault="005D0BDA" w:rsidP="005D0BDA">
      <w:pPr>
        <w:rPr>
          <w:rFonts w:ascii="Aptos" w:hAnsi="Aptos"/>
        </w:rPr>
      </w:pPr>
    </w:p>
    <w:p w14:paraId="61BB0BFA" w14:textId="57E83711" w:rsidR="005D0BDA" w:rsidRDefault="005D0BDA" w:rsidP="005D0BDA">
      <w:pPr>
        <w:widowControl/>
        <w:tabs>
          <w:tab w:val="left" w:pos="4635"/>
        </w:tabs>
        <w:jc w:val="center"/>
        <w:rPr>
          <w:rFonts w:ascii="Aptos" w:hAnsi="Aptos"/>
          <w:bCs/>
          <w:color w:val="151515"/>
          <w:sz w:val="28"/>
          <w:szCs w:val="28"/>
        </w:rPr>
      </w:pPr>
      <w:r w:rsidRPr="005D0BDA">
        <w:rPr>
          <w:rFonts w:ascii="Aptos" w:hAnsi="Aptos"/>
          <w:bCs/>
          <w:color w:val="151515"/>
          <w:sz w:val="28"/>
          <w:szCs w:val="28"/>
        </w:rPr>
        <w:t xml:space="preserve">This document is a true copy of the Town of Fayette Land Use Ordinance as </w:t>
      </w:r>
      <w:r w:rsidRPr="005D0BDA">
        <w:rPr>
          <w:rFonts w:ascii="Aptos" w:hAnsi="Aptos"/>
          <w:bCs/>
          <w:color w:val="151515"/>
          <w:sz w:val="28"/>
          <w:szCs w:val="28"/>
        </w:rPr>
        <w:t>adopted</w:t>
      </w:r>
      <w:r w:rsidRPr="005D0BDA">
        <w:rPr>
          <w:rFonts w:ascii="Aptos" w:hAnsi="Aptos"/>
          <w:bCs/>
          <w:color w:val="151515"/>
          <w:sz w:val="28"/>
          <w:szCs w:val="28"/>
        </w:rPr>
        <w:t xml:space="preserve"> on June 13, 2024</w:t>
      </w:r>
    </w:p>
    <w:p w14:paraId="37F6E548" w14:textId="77777777" w:rsidR="005D0BDA" w:rsidRDefault="005D0BDA" w:rsidP="005D0BDA">
      <w:pPr>
        <w:widowControl/>
        <w:tabs>
          <w:tab w:val="left" w:pos="4635"/>
        </w:tabs>
        <w:jc w:val="center"/>
        <w:rPr>
          <w:rFonts w:ascii="Aptos" w:hAnsi="Aptos"/>
          <w:bCs/>
          <w:color w:val="151515"/>
          <w:sz w:val="28"/>
          <w:szCs w:val="28"/>
        </w:rPr>
      </w:pPr>
    </w:p>
    <w:p w14:paraId="05BE3C25" w14:textId="77777777" w:rsidR="005D0BDA" w:rsidRPr="005D0BDA" w:rsidRDefault="005D0BDA" w:rsidP="005D0BDA">
      <w:pPr>
        <w:widowControl/>
        <w:tabs>
          <w:tab w:val="left" w:pos="4635"/>
        </w:tabs>
        <w:jc w:val="center"/>
        <w:rPr>
          <w:rFonts w:ascii="Aptos" w:hAnsi="Aptos"/>
          <w:bCs/>
          <w:color w:val="151515"/>
          <w:sz w:val="28"/>
          <w:szCs w:val="28"/>
        </w:rPr>
      </w:pPr>
    </w:p>
    <w:p w14:paraId="5FC754D4" w14:textId="77777777" w:rsidR="005D0BDA" w:rsidRPr="005D0BDA" w:rsidRDefault="005D0BDA" w:rsidP="005D0BDA">
      <w:pPr>
        <w:widowControl/>
        <w:jc w:val="center"/>
        <w:rPr>
          <w:rFonts w:ascii="Aptos" w:hAnsi="Aptos"/>
          <w:bCs/>
          <w:color w:val="151515"/>
          <w:sz w:val="28"/>
          <w:szCs w:val="28"/>
        </w:rPr>
      </w:pPr>
      <w:r w:rsidRPr="005D0BDA">
        <w:rPr>
          <w:rFonts w:ascii="Aptos" w:hAnsi="Aptos"/>
          <w:noProof/>
          <w14:ligatures w14:val="standardContextual"/>
        </w:rPr>
        <w:drawing>
          <wp:anchor distT="0" distB="0" distL="114300" distR="114300" simplePos="0" relativeHeight="251658240" behindDoc="1" locked="0" layoutInCell="1" allowOverlap="1" wp14:anchorId="555BACC9" wp14:editId="5335B12C">
            <wp:simplePos x="0" y="0"/>
            <wp:positionH relativeFrom="margin">
              <wp:posOffset>1910715</wp:posOffset>
            </wp:positionH>
            <wp:positionV relativeFrom="paragraph">
              <wp:posOffset>78105</wp:posOffset>
            </wp:positionV>
            <wp:extent cx="1988276" cy="515271"/>
            <wp:effectExtent l="0" t="0" r="0" b="0"/>
            <wp:wrapTight wrapText="bothSides">
              <wp:wrapPolygon edited="0">
                <wp:start x="0" y="0"/>
                <wp:lineTo x="0" y="20774"/>
                <wp:lineTo x="21317" y="20774"/>
                <wp:lineTo x="21317" y="0"/>
                <wp:lineTo x="0" y="0"/>
              </wp:wrapPolygon>
            </wp:wrapTight>
            <wp:docPr id="10403675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6758" name="Picture 1" descr="A close-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88276" cy="515271"/>
                    </a:xfrm>
                    <a:prstGeom prst="rect">
                      <a:avLst/>
                    </a:prstGeom>
                  </pic:spPr>
                </pic:pic>
              </a:graphicData>
            </a:graphic>
          </wp:anchor>
        </w:drawing>
      </w:r>
    </w:p>
    <w:p w14:paraId="7D0E2F24" w14:textId="77777777" w:rsidR="005D0BDA" w:rsidRPr="005D0BDA" w:rsidRDefault="005D0BDA" w:rsidP="005D0BDA">
      <w:pPr>
        <w:widowControl/>
        <w:jc w:val="center"/>
        <w:rPr>
          <w:rFonts w:ascii="Aptos" w:hAnsi="Aptos"/>
          <w:bCs/>
          <w:color w:val="151515"/>
          <w:sz w:val="28"/>
          <w:szCs w:val="28"/>
        </w:rPr>
      </w:pPr>
      <w:r w:rsidRPr="005D0BDA">
        <w:rPr>
          <w:rFonts w:ascii="Aptos" w:hAnsi="Aptos"/>
          <w:bCs/>
          <w:color w:val="151515"/>
          <w:sz w:val="28"/>
          <w:szCs w:val="28"/>
        </w:rPr>
        <w:t>ATTEST:</w:t>
      </w:r>
    </w:p>
    <w:p w14:paraId="24336806" w14:textId="5C396072" w:rsidR="005D0BDA" w:rsidRPr="005D0BDA" w:rsidRDefault="005D0BDA" w:rsidP="005D0BDA">
      <w:pPr>
        <w:widowControl/>
        <w:jc w:val="center"/>
        <w:rPr>
          <w:rFonts w:ascii="Aptos" w:hAnsi="Aptos"/>
          <w:bCs/>
          <w:color w:val="151515"/>
          <w:sz w:val="28"/>
          <w:szCs w:val="28"/>
          <w:u w:val="single"/>
        </w:rPr>
      </w:pPr>
      <w:r w:rsidRPr="005D0BDA">
        <w:rPr>
          <w:rFonts w:ascii="Aptos" w:hAnsi="Aptos"/>
          <w:bCs/>
          <w:color w:val="151515"/>
          <w:sz w:val="28"/>
          <w:szCs w:val="28"/>
        </w:rPr>
        <w:t xml:space="preserve">           </w:t>
      </w:r>
    </w:p>
    <w:p w14:paraId="632A700A" w14:textId="77777777" w:rsidR="005D0BDA" w:rsidRPr="005D0BDA" w:rsidRDefault="005D0BDA" w:rsidP="005D0BDA">
      <w:pPr>
        <w:widowControl/>
        <w:pBdr>
          <w:top w:val="single" w:sz="4" w:space="1" w:color="auto"/>
        </w:pBdr>
        <w:ind w:left="2700" w:right="2880"/>
        <w:jc w:val="center"/>
        <w:rPr>
          <w:rFonts w:ascii="Aptos" w:hAnsi="Aptos"/>
          <w:bCs/>
          <w:color w:val="151515"/>
          <w:sz w:val="28"/>
          <w:szCs w:val="28"/>
        </w:rPr>
      </w:pPr>
      <w:r w:rsidRPr="005D0BDA">
        <w:rPr>
          <w:rFonts w:ascii="Aptos" w:hAnsi="Aptos"/>
          <w:bCs/>
          <w:color w:val="151515"/>
          <w:sz w:val="28"/>
          <w:szCs w:val="28"/>
        </w:rPr>
        <w:t xml:space="preserve">Mark Robinson, Town Clerk </w:t>
      </w:r>
    </w:p>
    <w:p w14:paraId="3B0A0499" w14:textId="6E1922DF" w:rsidR="005D0BDA" w:rsidRDefault="005D0BDA">
      <w:pPr>
        <w:rPr>
          <w:b/>
          <w:bCs/>
          <w:spacing w:val="-2"/>
          <w:w w:val="110"/>
          <w:sz w:val="32"/>
          <w:szCs w:val="32"/>
        </w:rPr>
      </w:pPr>
    </w:p>
    <w:p w14:paraId="4F7AD6A1" w14:textId="77777777" w:rsidR="005D0BDA" w:rsidRDefault="005D0BDA">
      <w:pPr>
        <w:pStyle w:val="Title"/>
        <w:rPr>
          <w:spacing w:val="-2"/>
          <w:w w:val="110"/>
        </w:rPr>
      </w:pPr>
    </w:p>
    <w:p w14:paraId="36DD7723" w14:textId="77777777" w:rsidR="005D0BDA" w:rsidRDefault="005D0BDA">
      <w:pPr>
        <w:pStyle w:val="Title"/>
        <w:rPr>
          <w:spacing w:val="-2"/>
          <w:w w:val="110"/>
        </w:rPr>
      </w:pPr>
    </w:p>
    <w:p w14:paraId="7AF4636E" w14:textId="77777777" w:rsidR="005D0BDA" w:rsidRDefault="005D0BDA">
      <w:pPr>
        <w:pStyle w:val="Title"/>
        <w:rPr>
          <w:spacing w:val="-2"/>
          <w:w w:val="110"/>
        </w:rPr>
      </w:pPr>
    </w:p>
    <w:p w14:paraId="59DB94CC" w14:textId="77777777" w:rsidR="005D0BDA" w:rsidRDefault="005D0BDA">
      <w:pPr>
        <w:pStyle w:val="Title"/>
        <w:rPr>
          <w:spacing w:val="-2"/>
          <w:w w:val="110"/>
        </w:rPr>
      </w:pPr>
    </w:p>
    <w:p w14:paraId="4B18526B" w14:textId="130511D7" w:rsidR="00F24E4B" w:rsidRDefault="00000000">
      <w:pPr>
        <w:pStyle w:val="Title"/>
      </w:pPr>
      <w:r>
        <w:rPr>
          <w:spacing w:val="-2"/>
          <w:w w:val="110"/>
        </w:rPr>
        <w:lastRenderedPageBreak/>
        <w:t>Fayette</w:t>
      </w:r>
      <w:r>
        <w:rPr>
          <w:spacing w:val="-6"/>
          <w:w w:val="110"/>
        </w:rPr>
        <w:t xml:space="preserve"> </w:t>
      </w:r>
      <w:r>
        <w:rPr>
          <w:spacing w:val="-2"/>
          <w:w w:val="110"/>
        </w:rPr>
        <w:t>Short-Term</w:t>
      </w:r>
      <w:r>
        <w:rPr>
          <w:spacing w:val="-6"/>
          <w:w w:val="110"/>
        </w:rPr>
        <w:t xml:space="preserve"> </w:t>
      </w:r>
      <w:r>
        <w:rPr>
          <w:spacing w:val="-2"/>
          <w:w w:val="110"/>
        </w:rPr>
        <w:t>Rental</w:t>
      </w:r>
      <w:r>
        <w:rPr>
          <w:spacing w:val="-3"/>
          <w:w w:val="110"/>
        </w:rPr>
        <w:t xml:space="preserve"> </w:t>
      </w:r>
      <w:r>
        <w:rPr>
          <w:spacing w:val="-2"/>
          <w:w w:val="110"/>
        </w:rPr>
        <w:t>Licensing</w:t>
      </w:r>
      <w:r>
        <w:rPr>
          <w:spacing w:val="-5"/>
          <w:w w:val="110"/>
        </w:rPr>
        <w:t xml:space="preserve"> </w:t>
      </w:r>
      <w:r>
        <w:rPr>
          <w:spacing w:val="-2"/>
          <w:w w:val="110"/>
        </w:rPr>
        <w:t>Ordinance</w:t>
      </w:r>
    </w:p>
    <w:p w14:paraId="7F1EBE04" w14:textId="77777777" w:rsidR="00F24E4B" w:rsidRDefault="00000000">
      <w:pPr>
        <w:pStyle w:val="Heading1"/>
        <w:spacing w:before="245"/>
      </w:pPr>
      <w:r>
        <w:rPr>
          <w:w w:val="110"/>
        </w:rPr>
        <w:t>SECTION</w:t>
      </w:r>
      <w:r>
        <w:rPr>
          <w:spacing w:val="-3"/>
          <w:w w:val="110"/>
        </w:rPr>
        <w:t xml:space="preserve"> </w:t>
      </w:r>
      <w:r>
        <w:rPr>
          <w:w w:val="110"/>
        </w:rPr>
        <w:t>I</w:t>
      </w:r>
      <w:r>
        <w:rPr>
          <w:spacing w:val="-5"/>
          <w:w w:val="110"/>
        </w:rPr>
        <w:t xml:space="preserve"> </w:t>
      </w:r>
      <w:r>
        <w:rPr>
          <w:w w:val="110"/>
        </w:rPr>
        <w:t>–</w:t>
      </w:r>
      <w:r>
        <w:rPr>
          <w:spacing w:val="-4"/>
          <w:w w:val="110"/>
        </w:rPr>
        <w:t xml:space="preserve"> </w:t>
      </w:r>
      <w:r>
        <w:rPr>
          <w:spacing w:val="-2"/>
          <w:w w:val="110"/>
        </w:rPr>
        <w:t>GENERAL</w:t>
      </w:r>
    </w:p>
    <w:p w14:paraId="596C95EA" w14:textId="77777777" w:rsidR="00F24E4B" w:rsidRDefault="00000000">
      <w:pPr>
        <w:pStyle w:val="BodyText"/>
        <w:spacing w:before="265"/>
        <w:ind w:left="132"/>
      </w:pPr>
      <w:r>
        <w:rPr>
          <w:b/>
          <w:w w:val="105"/>
        </w:rPr>
        <w:t xml:space="preserve">Title: </w:t>
      </w:r>
      <w:r>
        <w:rPr>
          <w:w w:val="105"/>
        </w:rPr>
        <w:t xml:space="preserve">This Ordinance shall be known and may be cited as the “Fayette Short-Term Rental Licensing </w:t>
      </w:r>
      <w:r>
        <w:rPr>
          <w:spacing w:val="-2"/>
          <w:w w:val="105"/>
        </w:rPr>
        <w:t>Ordinance."</w:t>
      </w:r>
    </w:p>
    <w:p w14:paraId="35C01297" w14:textId="77777777" w:rsidR="00F24E4B" w:rsidRDefault="00F24E4B">
      <w:pPr>
        <w:pStyle w:val="BodyText"/>
        <w:spacing w:before="1"/>
      </w:pPr>
    </w:p>
    <w:p w14:paraId="249609DE" w14:textId="77777777" w:rsidR="00F24E4B" w:rsidRDefault="00000000">
      <w:pPr>
        <w:pStyle w:val="BodyText"/>
        <w:ind w:left="158" w:right="275" w:hanging="17"/>
      </w:pPr>
      <w:r>
        <w:rPr>
          <w:b/>
          <w:w w:val="105"/>
        </w:rPr>
        <w:t xml:space="preserve">Authority: </w:t>
      </w:r>
      <w:r>
        <w:rPr>
          <w:w w:val="105"/>
        </w:rPr>
        <w:t>This Ordinance is enacted pursuant to the enabling provisions of Article VIII, Part 2, §1 of the Maine</w:t>
      </w:r>
      <w:r>
        <w:rPr>
          <w:spacing w:val="-2"/>
          <w:w w:val="105"/>
        </w:rPr>
        <w:t xml:space="preserve"> </w:t>
      </w:r>
      <w:r>
        <w:rPr>
          <w:w w:val="105"/>
        </w:rPr>
        <w:t>Constitution,</w:t>
      </w:r>
      <w:r>
        <w:rPr>
          <w:spacing w:val="-4"/>
          <w:w w:val="105"/>
        </w:rPr>
        <w:t xml:space="preserve"> </w:t>
      </w:r>
      <w:r>
        <w:rPr>
          <w:w w:val="105"/>
        </w:rPr>
        <w:t>the</w:t>
      </w:r>
      <w:r>
        <w:rPr>
          <w:spacing w:val="-2"/>
          <w:w w:val="105"/>
        </w:rPr>
        <w:t xml:space="preserve"> </w:t>
      </w:r>
      <w:r>
        <w:rPr>
          <w:w w:val="105"/>
        </w:rPr>
        <w:t>provisions</w:t>
      </w:r>
      <w:r>
        <w:rPr>
          <w:spacing w:val="-3"/>
          <w:w w:val="105"/>
        </w:rPr>
        <w:t xml:space="preserve"> </w:t>
      </w:r>
      <w:r>
        <w:rPr>
          <w:w w:val="105"/>
        </w:rPr>
        <w:t>of Title</w:t>
      </w:r>
      <w:r>
        <w:rPr>
          <w:spacing w:val="-2"/>
          <w:w w:val="105"/>
        </w:rPr>
        <w:t xml:space="preserve"> </w:t>
      </w:r>
      <w:r>
        <w:rPr>
          <w:w w:val="105"/>
        </w:rPr>
        <w:t>30-A</w:t>
      </w:r>
      <w:r>
        <w:rPr>
          <w:spacing w:val="-3"/>
          <w:w w:val="105"/>
        </w:rPr>
        <w:t xml:space="preserve"> </w:t>
      </w:r>
      <w:r>
        <w:rPr>
          <w:w w:val="105"/>
        </w:rPr>
        <w:t>MRS,</w:t>
      </w:r>
      <w:r>
        <w:rPr>
          <w:spacing w:val="-1"/>
          <w:w w:val="105"/>
        </w:rPr>
        <w:t xml:space="preserve"> </w:t>
      </w:r>
      <w:r>
        <w:rPr>
          <w:w w:val="105"/>
        </w:rPr>
        <w:t>§3001</w:t>
      </w:r>
      <w:r>
        <w:rPr>
          <w:spacing w:val="-1"/>
          <w:w w:val="105"/>
        </w:rPr>
        <w:t xml:space="preserve"> </w:t>
      </w:r>
      <w:r>
        <w:rPr>
          <w:w w:val="105"/>
        </w:rPr>
        <w:t>(Home</w:t>
      </w:r>
      <w:r>
        <w:rPr>
          <w:spacing w:val="-2"/>
          <w:w w:val="105"/>
        </w:rPr>
        <w:t xml:space="preserve"> </w:t>
      </w:r>
      <w:r>
        <w:rPr>
          <w:w w:val="105"/>
        </w:rPr>
        <w:t>Rule),</w:t>
      </w:r>
      <w:r>
        <w:rPr>
          <w:spacing w:val="-1"/>
          <w:w w:val="105"/>
        </w:rPr>
        <w:t xml:space="preserve"> </w:t>
      </w:r>
      <w:r>
        <w:rPr>
          <w:w w:val="105"/>
        </w:rPr>
        <w:t>§4364-C,</w:t>
      </w:r>
      <w:r>
        <w:rPr>
          <w:spacing w:val="-1"/>
          <w:w w:val="105"/>
        </w:rPr>
        <w:t xml:space="preserve"> </w:t>
      </w:r>
      <w:r>
        <w:rPr>
          <w:w w:val="105"/>
        </w:rPr>
        <w:t>sub§2</w:t>
      </w:r>
      <w:r>
        <w:rPr>
          <w:spacing w:val="-4"/>
          <w:w w:val="105"/>
        </w:rPr>
        <w:t xml:space="preserve"> </w:t>
      </w:r>
      <w:r>
        <w:rPr>
          <w:w w:val="105"/>
        </w:rPr>
        <w:t>(Municipalities May Regulate Short-Term Rentals), and §4452-3B.</w:t>
      </w:r>
    </w:p>
    <w:p w14:paraId="2B05496A" w14:textId="77777777" w:rsidR="00F24E4B" w:rsidRDefault="00000000">
      <w:pPr>
        <w:pStyle w:val="BodyText"/>
        <w:spacing w:before="267"/>
        <w:ind w:left="122" w:firstLine="4"/>
      </w:pPr>
      <w:r>
        <w:rPr>
          <w:b/>
          <w:w w:val="105"/>
        </w:rPr>
        <w:t xml:space="preserve">Purpose: </w:t>
      </w:r>
      <w:r>
        <w:rPr>
          <w:w w:val="105"/>
        </w:rPr>
        <w:t>The purpose of</w:t>
      </w:r>
      <w:r>
        <w:rPr>
          <w:spacing w:val="-1"/>
          <w:w w:val="105"/>
        </w:rPr>
        <w:t xml:space="preserve"> </w:t>
      </w:r>
      <w:r>
        <w:rPr>
          <w:w w:val="105"/>
        </w:rPr>
        <w:t>this Ordinance is to require the registration and licensing of Short-Term Rentals (STRs) operating in the Town of Fayette.</w:t>
      </w:r>
    </w:p>
    <w:p w14:paraId="04DE3117" w14:textId="77777777" w:rsidR="00F24E4B" w:rsidRDefault="00000000">
      <w:pPr>
        <w:pStyle w:val="BodyText"/>
        <w:spacing w:before="198"/>
        <w:ind w:left="122" w:right="375" w:firstLine="4"/>
      </w:pPr>
      <w:r>
        <w:rPr>
          <w:w w:val="105"/>
        </w:rPr>
        <w:t>Protection of natural resources and wildlife habitat, and preservation of our peaceful environment are key values that guide the town’s development. This Ordinance is designed to balance the desire of property owners to operate short-term rentals with the desire of residents to preserve the peace and unique character of their</w:t>
      </w:r>
      <w:r>
        <w:rPr>
          <w:spacing w:val="-1"/>
          <w:w w:val="105"/>
        </w:rPr>
        <w:t xml:space="preserve"> </w:t>
      </w:r>
      <w:r>
        <w:rPr>
          <w:w w:val="105"/>
        </w:rPr>
        <w:t>neighborhoods; to recognize</w:t>
      </w:r>
      <w:r>
        <w:rPr>
          <w:spacing w:val="-1"/>
          <w:w w:val="105"/>
        </w:rPr>
        <w:t xml:space="preserve"> </w:t>
      </w:r>
      <w:r>
        <w:rPr>
          <w:w w:val="105"/>
        </w:rPr>
        <w:t>that</w:t>
      </w:r>
      <w:r>
        <w:rPr>
          <w:spacing w:val="-1"/>
          <w:w w:val="105"/>
        </w:rPr>
        <w:t xml:space="preserve"> </w:t>
      </w:r>
      <w:r>
        <w:rPr>
          <w:w w:val="105"/>
        </w:rPr>
        <w:t>short-term rental activity</w:t>
      </w:r>
      <w:r>
        <w:rPr>
          <w:spacing w:val="-3"/>
          <w:w w:val="105"/>
        </w:rPr>
        <w:t xml:space="preserve"> </w:t>
      </w:r>
      <w:r>
        <w:rPr>
          <w:w w:val="105"/>
        </w:rPr>
        <w:t>contributes</w:t>
      </w:r>
      <w:r>
        <w:rPr>
          <w:spacing w:val="-1"/>
          <w:w w:val="105"/>
        </w:rPr>
        <w:t xml:space="preserve"> </w:t>
      </w:r>
      <w:r>
        <w:rPr>
          <w:w w:val="105"/>
        </w:rPr>
        <w:t>to the local</w:t>
      </w:r>
      <w:r>
        <w:rPr>
          <w:spacing w:val="-2"/>
          <w:w w:val="105"/>
        </w:rPr>
        <w:t xml:space="preserve"> </w:t>
      </w:r>
      <w:r>
        <w:rPr>
          <w:w w:val="105"/>
        </w:rPr>
        <w:t>economy;</w:t>
      </w:r>
      <w:r>
        <w:rPr>
          <w:spacing w:val="-5"/>
          <w:w w:val="105"/>
        </w:rPr>
        <w:t xml:space="preserve"> </w:t>
      </w:r>
      <w:r>
        <w:rPr>
          <w:w w:val="105"/>
        </w:rPr>
        <w:t>to</w:t>
      </w:r>
      <w:r>
        <w:rPr>
          <w:spacing w:val="-4"/>
          <w:w w:val="105"/>
        </w:rPr>
        <w:t xml:space="preserve"> </w:t>
      </w:r>
      <w:r>
        <w:rPr>
          <w:w w:val="105"/>
        </w:rPr>
        <w:t>prevent</w:t>
      </w:r>
      <w:r>
        <w:rPr>
          <w:spacing w:val="-3"/>
          <w:w w:val="105"/>
        </w:rPr>
        <w:t xml:space="preserve"> </w:t>
      </w:r>
      <w:r>
        <w:rPr>
          <w:w w:val="105"/>
        </w:rPr>
        <w:t>degradation</w:t>
      </w:r>
      <w:r>
        <w:rPr>
          <w:spacing w:val="-1"/>
          <w:w w:val="105"/>
        </w:rPr>
        <w:t xml:space="preserve"> </w:t>
      </w:r>
      <w:r>
        <w:rPr>
          <w:w w:val="105"/>
        </w:rPr>
        <w:t>of</w:t>
      </w:r>
      <w:r>
        <w:rPr>
          <w:spacing w:val="-4"/>
          <w:w w:val="105"/>
        </w:rPr>
        <w:t xml:space="preserve"> </w:t>
      </w:r>
      <w:r>
        <w:rPr>
          <w:w w:val="105"/>
        </w:rPr>
        <w:t>natural</w:t>
      </w:r>
      <w:r>
        <w:rPr>
          <w:spacing w:val="-3"/>
          <w:w w:val="105"/>
        </w:rPr>
        <w:t xml:space="preserve"> </w:t>
      </w:r>
      <w:r>
        <w:rPr>
          <w:w w:val="105"/>
        </w:rPr>
        <w:t>resources</w:t>
      </w:r>
      <w:r>
        <w:rPr>
          <w:spacing w:val="-4"/>
          <w:w w:val="105"/>
        </w:rPr>
        <w:t xml:space="preserve"> </w:t>
      </w:r>
      <w:r>
        <w:rPr>
          <w:w w:val="105"/>
        </w:rPr>
        <w:t>and</w:t>
      </w:r>
      <w:r>
        <w:rPr>
          <w:spacing w:val="-3"/>
          <w:w w:val="105"/>
        </w:rPr>
        <w:t xml:space="preserve"> </w:t>
      </w:r>
      <w:r>
        <w:rPr>
          <w:w w:val="105"/>
        </w:rPr>
        <w:t>habitat;</w:t>
      </w:r>
      <w:r>
        <w:rPr>
          <w:spacing w:val="-2"/>
          <w:w w:val="105"/>
        </w:rPr>
        <w:t xml:space="preserve"> </w:t>
      </w:r>
      <w:r>
        <w:rPr>
          <w:w w:val="105"/>
        </w:rPr>
        <w:t>to</w:t>
      </w:r>
      <w:r>
        <w:rPr>
          <w:spacing w:val="-3"/>
          <w:w w:val="105"/>
        </w:rPr>
        <w:t xml:space="preserve"> </w:t>
      </w:r>
      <w:r>
        <w:rPr>
          <w:w w:val="105"/>
        </w:rPr>
        <w:t>protect</w:t>
      </w:r>
      <w:r>
        <w:rPr>
          <w:spacing w:val="-3"/>
          <w:w w:val="105"/>
        </w:rPr>
        <w:t xml:space="preserve"> </w:t>
      </w:r>
      <w:r>
        <w:rPr>
          <w:w w:val="105"/>
        </w:rPr>
        <w:t>the</w:t>
      </w:r>
      <w:r>
        <w:rPr>
          <w:spacing w:val="-1"/>
          <w:w w:val="105"/>
        </w:rPr>
        <w:t xml:space="preserve"> </w:t>
      </w:r>
      <w:r>
        <w:rPr>
          <w:w w:val="105"/>
        </w:rPr>
        <w:t>safety</w:t>
      </w:r>
      <w:r>
        <w:rPr>
          <w:spacing w:val="-1"/>
          <w:w w:val="105"/>
        </w:rPr>
        <w:t xml:space="preserve"> </w:t>
      </w:r>
      <w:r>
        <w:rPr>
          <w:w w:val="105"/>
        </w:rPr>
        <w:t>of</w:t>
      </w:r>
      <w:r>
        <w:rPr>
          <w:spacing w:val="-4"/>
          <w:w w:val="105"/>
        </w:rPr>
        <w:t xml:space="preserve"> </w:t>
      </w:r>
      <w:r>
        <w:rPr>
          <w:w w:val="105"/>
        </w:rPr>
        <w:t>visitors and residents, and to support state housing goals designed to increase sustainable and affordable housing</w:t>
      </w:r>
      <w:r>
        <w:rPr>
          <w:spacing w:val="-3"/>
          <w:w w:val="105"/>
        </w:rPr>
        <w:t xml:space="preserve"> </w:t>
      </w:r>
      <w:r>
        <w:rPr>
          <w:w w:val="105"/>
        </w:rPr>
        <w:t>opportunities.</w:t>
      </w:r>
    </w:p>
    <w:p w14:paraId="5B0E0111" w14:textId="77777777" w:rsidR="00F24E4B" w:rsidRDefault="00000000">
      <w:pPr>
        <w:pStyle w:val="BodyText"/>
        <w:spacing w:before="268"/>
        <w:ind w:left="139" w:hanging="8"/>
      </w:pPr>
      <w:r>
        <w:rPr>
          <w:b/>
        </w:rPr>
        <w:t>Applicability:</w:t>
      </w:r>
      <w:r>
        <w:rPr>
          <w:b/>
          <w:spacing w:val="34"/>
        </w:rPr>
        <w:t xml:space="preserve"> </w:t>
      </w:r>
      <w:r>
        <w:t>The</w:t>
      </w:r>
      <w:r>
        <w:rPr>
          <w:spacing w:val="29"/>
        </w:rPr>
        <w:t xml:space="preserve"> </w:t>
      </w:r>
      <w:r>
        <w:t>provisions</w:t>
      </w:r>
      <w:r>
        <w:rPr>
          <w:spacing w:val="27"/>
        </w:rPr>
        <w:t xml:space="preserve"> </w:t>
      </w:r>
      <w:r>
        <w:t>of</w:t>
      </w:r>
      <w:r>
        <w:rPr>
          <w:spacing w:val="32"/>
        </w:rPr>
        <w:t xml:space="preserve"> </w:t>
      </w:r>
      <w:r>
        <w:t>this</w:t>
      </w:r>
      <w:r>
        <w:rPr>
          <w:spacing w:val="29"/>
        </w:rPr>
        <w:t xml:space="preserve"> </w:t>
      </w:r>
      <w:r>
        <w:t>Ordinance</w:t>
      </w:r>
      <w:r>
        <w:rPr>
          <w:spacing w:val="29"/>
        </w:rPr>
        <w:t xml:space="preserve"> </w:t>
      </w:r>
      <w:r>
        <w:t>shall</w:t>
      </w:r>
      <w:r>
        <w:rPr>
          <w:spacing w:val="32"/>
        </w:rPr>
        <w:t xml:space="preserve"> </w:t>
      </w:r>
      <w:r>
        <w:t>apply</w:t>
      </w:r>
      <w:r>
        <w:rPr>
          <w:spacing w:val="29"/>
        </w:rPr>
        <w:t xml:space="preserve"> </w:t>
      </w:r>
      <w:r>
        <w:t>to</w:t>
      </w:r>
      <w:r>
        <w:rPr>
          <w:spacing w:val="29"/>
        </w:rPr>
        <w:t xml:space="preserve"> </w:t>
      </w:r>
      <w:r>
        <w:t>any</w:t>
      </w:r>
      <w:r>
        <w:rPr>
          <w:spacing w:val="32"/>
        </w:rPr>
        <w:t xml:space="preserve"> </w:t>
      </w:r>
      <w:r>
        <w:t>of</w:t>
      </w:r>
      <w:r>
        <w:rPr>
          <w:spacing w:val="27"/>
        </w:rPr>
        <w:t xml:space="preserve"> </w:t>
      </w:r>
      <w:r>
        <w:t>the</w:t>
      </w:r>
      <w:r>
        <w:rPr>
          <w:spacing w:val="34"/>
        </w:rPr>
        <w:t xml:space="preserve"> </w:t>
      </w:r>
      <w:r>
        <w:t>following</w:t>
      </w:r>
      <w:r>
        <w:rPr>
          <w:spacing w:val="29"/>
        </w:rPr>
        <w:t xml:space="preserve"> </w:t>
      </w:r>
      <w:r>
        <w:t>at</w:t>
      </w:r>
      <w:r>
        <w:rPr>
          <w:spacing w:val="29"/>
        </w:rPr>
        <w:t xml:space="preserve"> </w:t>
      </w:r>
      <w:r>
        <w:t>which</w:t>
      </w:r>
      <w:r>
        <w:rPr>
          <w:spacing w:val="27"/>
        </w:rPr>
        <w:t xml:space="preserve"> </w:t>
      </w:r>
      <w:r>
        <w:t xml:space="preserve">overnight </w:t>
      </w:r>
      <w:r>
        <w:rPr>
          <w:w w:val="110"/>
        </w:rPr>
        <w:t>accommodations</w:t>
      </w:r>
      <w:r>
        <w:rPr>
          <w:spacing w:val="-14"/>
          <w:w w:val="110"/>
        </w:rPr>
        <w:t xml:space="preserve"> </w:t>
      </w:r>
      <w:r>
        <w:rPr>
          <w:w w:val="110"/>
        </w:rPr>
        <w:t>are</w:t>
      </w:r>
      <w:r>
        <w:rPr>
          <w:spacing w:val="-14"/>
          <w:w w:val="110"/>
        </w:rPr>
        <w:t xml:space="preserve"> </w:t>
      </w:r>
      <w:r>
        <w:rPr>
          <w:w w:val="110"/>
        </w:rPr>
        <w:t>rented</w:t>
      </w:r>
      <w:r>
        <w:rPr>
          <w:spacing w:val="-14"/>
          <w:w w:val="110"/>
        </w:rPr>
        <w:t xml:space="preserve"> </w:t>
      </w:r>
      <w:r>
        <w:rPr>
          <w:w w:val="110"/>
        </w:rPr>
        <w:t>for</w:t>
      </w:r>
      <w:r>
        <w:rPr>
          <w:spacing w:val="-13"/>
          <w:w w:val="110"/>
        </w:rPr>
        <w:t xml:space="preserve"> </w:t>
      </w:r>
      <w:r>
        <w:rPr>
          <w:w w:val="110"/>
        </w:rPr>
        <w:t>a</w:t>
      </w:r>
      <w:r>
        <w:rPr>
          <w:spacing w:val="-14"/>
          <w:w w:val="110"/>
        </w:rPr>
        <w:t xml:space="preserve"> </w:t>
      </w:r>
      <w:r>
        <w:rPr>
          <w:w w:val="110"/>
        </w:rPr>
        <w:t>tenancy</w:t>
      </w:r>
      <w:r>
        <w:rPr>
          <w:spacing w:val="-14"/>
          <w:w w:val="110"/>
        </w:rPr>
        <w:t xml:space="preserve"> </w:t>
      </w:r>
      <w:r>
        <w:rPr>
          <w:w w:val="110"/>
        </w:rPr>
        <w:t>of</w:t>
      </w:r>
      <w:r>
        <w:rPr>
          <w:spacing w:val="-13"/>
          <w:w w:val="110"/>
        </w:rPr>
        <w:t xml:space="preserve"> </w:t>
      </w:r>
      <w:r>
        <w:rPr>
          <w:w w:val="110"/>
        </w:rPr>
        <w:t>less</w:t>
      </w:r>
      <w:r>
        <w:rPr>
          <w:spacing w:val="-14"/>
          <w:w w:val="110"/>
        </w:rPr>
        <w:t xml:space="preserve"> </w:t>
      </w:r>
      <w:r>
        <w:rPr>
          <w:w w:val="110"/>
        </w:rPr>
        <w:t>than</w:t>
      </w:r>
      <w:r>
        <w:rPr>
          <w:spacing w:val="-14"/>
          <w:w w:val="110"/>
        </w:rPr>
        <w:t xml:space="preserve"> </w:t>
      </w:r>
      <w:r>
        <w:rPr>
          <w:w w:val="110"/>
        </w:rPr>
        <w:t>thirty</w:t>
      </w:r>
      <w:r>
        <w:rPr>
          <w:spacing w:val="-13"/>
          <w:w w:val="110"/>
        </w:rPr>
        <w:t xml:space="preserve"> </w:t>
      </w:r>
      <w:r>
        <w:rPr>
          <w:w w:val="110"/>
        </w:rPr>
        <w:t>(30)</w:t>
      </w:r>
      <w:r>
        <w:rPr>
          <w:spacing w:val="-14"/>
          <w:w w:val="110"/>
        </w:rPr>
        <w:t xml:space="preserve"> </w:t>
      </w:r>
      <w:r>
        <w:rPr>
          <w:w w:val="110"/>
        </w:rPr>
        <w:t>consecutive</w:t>
      </w:r>
      <w:r>
        <w:rPr>
          <w:spacing w:val="-14"/>
          <w:w w:val="110"/>
        </w:rPr>
        <w:t xml:space="preserve"> </w:t>
      </w:r>
      <w:r>
        <w:rPr>
          <w:w w:val="110"/>
        </w:rPr>
        <w:t>calendar</w:t>
      </w:r>
      <w:r>
        <w:rPr>
          <w:spacing w:val="-13"/>
          <w:w w:val="110"/>
        </w:rPr>
        <w:t xml:space="preserve"> </w:t>
      </w:r>
      <w:r>
        <w:rPr>
          <w:w w:val="110"/>
        </w:rPr>
        <w:t>days:</w:t>
      </w:r>
    </w:p>
    <w:p w14:paraId="434BCE7B" w14:textId="77777777" w:rsidR="00F24E4B" w:rsidRDefault="00F24E4B">
      <w:pPr>
        <w:pStyle w:val="BodyText"/>
        <w:spacing w:before="28"/>
      </w:pPr>
    </w:p>
    <w:p w14:paraId="4E3D0E56" w14:textId="77777777" w:rsidR="00F24E4B" w:rsidRDefault="00000000">
      <w:pPr>
        <w:pStyle w:val="ListParagraph"/>
        <w:numPr>
          <w:ilvl w:val="0"/>
          <w:numId w:val="4"/>
        </w:numPr>
        <w:tabs>
          <w:tab w:val="left" w:pos="703"/>
          <w:tab w:val="left" w:pos="751"/>
        </w:tabs>
        <w:ind w:right="298" w:hanging="272"/>
      </w:pPr>
      <w:r>
        <w:rPr>
          <w:w w:val="105"/>
        </w:rPr>
        <w:t>Permanent</w:t>
      </w:r>
      <w:r>
        <w:rPr>
          <w:spacing w:val="-9"/>
          <w:w w:val="105"/>
        </w:rPr>
        <w:t xml:space="preserve"> </w:t>
      </w:r>
      <w:r>
        <w:rPr>
          <w:w w:val="105"/>
        </w:rPr>
        <w:t>single</w:t>
      </w:r>
      <w:r>
        <w:rPr>
          <w:spacing w:val="-8"/>
          <w:w w:val="105"/>
        </w:rPr>
        <w:t xml:space="preserve"> </w:t>
      </w:r>
      <w:r>
        <w:rPr>
          <w:w w:val="105"/>
        </w:rPr>
        <w:t>family,</w:t>
      </w:r>
      <w:r>
        <w:rPr>
          <w:spacing w:val="-7"/>
          <w:w w:val="105"/>
        </w:rPr>
        <w:t xml:space="preserve"> </w:t>
      </w:r>
      <w:r>
        <w:rPr>
          <w:w w:val="105"/>
        </w:rPr>
        <w:t>duplex,</w:t>
      </w:r>
      <w:r>
        <w:rPr>
          <w:spacing w:val="-10"/>
          <w:w w:val="105"/>
        </w:rPr>
        <w:t xml:space="preserve"> </w:t>
      </w:r>
      <w:r>
        <w:rPr>
          <w:w w:val="105"/>
        </w:rPr>
        <w:t>or</w:t>
      </w:r>
      <w:r>
        <w:rPr>
          <w:spacing w:val="-8"/>
          <w:w w:val="105"/>
        </w:rPr>
        <w:t xml:space="preserve"> </w:t>
      </w:r>
      <w:r>
        <w:rPr>
          <w:w w:val="105"/>
        </w:rPr>
        <w:t>multi-family</w:t>
      </w:r>
      <w:r>
        <w:rPr>
          <w:spacing w:val="-8"/>
          <w:w w:val="105"/>
        </w:rPr>
        <w:t xml:space="preserve"> </w:t>
      </w:r>
      <w:r>
        <w:rPr>
          <w:w w:val="105"/>
        </w:rPr>
        <w:t>dwelling</w:t>
      </w:r>
      <w:r>
        <w:rPr>
          <w:spacing w:val="-6"/>
          <w:w w:val="105"/>
        </w:rPr>
        <w:t xml:space="preserve"> </w:t>
      </w:r>
      <w:r>
        <w:rPr>
          <w:w w:val="105"/>
        </w:rPr>
        <w:t>unit(s),</w:t>
      </w:r>
      <w:r>
        <w:rPr>
          <w:spacing w:val="-7"/>
          <w:w w:val="105"/>
        </w:rPr>
        <w:t xml:space="preserve"> </w:t>
      </w:r>
      <w:r>
        <w:rPr>
          <w:w w:val="105"/>
        </w:rPr>
        <w:t>or</w:t>
      </w:r>
      <w:r>
        <w:rPr>
          <w:spacing w:val="-6"/>
          <w:w w:val="105"/>
        </w:rPr>
        <w:t xml:space="preserve"> </w:t>
      </w:r>
      <w:r>
        <w:rPr>
          <w:w w:val="105"/>
        </w:rPr>
        <w:t>any</w:t>
      </w:r>
      <w:r>
        <w:rPr>
          <w:spacing w:val="-8"/>
          <w:w w:val="105"/>
        </w:rPr>
        <w:t xml:space="preserve"> </w:t>
      </w:r>
      <w:r>
        <w:rPr>
          <w:w w:val="105"/>
        </w:rPr>
        <w:t>portion</w:t>
      </w:r>
      <w:r>
        <w:rPr>
          <w:spacing w:val="-6"/>
          <w:w w:val="105"/>
        </w:rPr>
        <w:t xml:space="preserve"> </w:t>
      </w:r>
      <w:r>
        <w:rPr>
          <w:w w:val="105"/>
        </w:rPr>
        <w:t>thereof</w:t>
      </w:r>
      <w:r>
        <w:rPr>
          <w:spacing w:val="-8"/>
          <w:w w:val="105"/>
        </w:rPr>
        <w:t xml:space="preserve"> </w:t>
      </w:r>
      <w:r>
        <w:rPr>
          <w:w w:val="105"/>
        </w:rPr>
        <w:t>(including</w:t>
      </w:r>
      <w:r>
        <w:rPr>
          <w:spacing w:val="-8"/>
          <w:w w:val="105"/>
        </w:rPr>
        <w:t xml:space="preserve"> </w:t>
      </w:r>
      <w:r>
        <w:rPr>
          <w:w w:val="105"/>
        </w:rPr>
        <w:t>a bunkhouse), that is not an Accessory Dwelling Unit (ADU)</w:t>
      </w:r>
    </w:p>
    <w:p w14:paraId="175BE84A" w14:textId="77777777" w:rsidR="00F24E4B" w:rsidRDefault="00000000">
      <w:pPr>
        <w:pStyle w:val="ListParagraph"/>
        <w:numPr>
          <w:ilvl w:val="0"/>
          <w:numId w:val="4"/>
        </w:numPr>
        <w:tabs>
          <w:tab w:val="left" w:pos="704"/>
        </w:tabs>
        <w:spacing w:before="1"/>
        <w:ind w:left="704" w:hanging="224"/>
      </w:pPr>
      <w:r>
        <w:t>A</w:t>
      </w:r>
      <w:r>
        <w:rPr>
          <w:spacing w:val="15"/>
        </w:rPr>
        <w:t xml:space="preserve"> </w:t>
      </w:r>
      <w:r>
        <w:t>single</w:t>
      </w:r>
      <w:r>
        <w:rPr>
          <w:spacing w:val="18"/>
        </w:rPr>
        <w:t xml:space="preserve"> </w:t>
      </w:r>
      <w:r>
        <w:rPr>
          <w:spacing w:val="-2"/>
        </w:rPr>
        <w:t>campsite</w:t>
      </w:r>
    </w:p>
    <w:p w14:paraId="3BEB19B4" w14:textId="77777777" w:rsidR="00F24E4B" w:rsidRDefault="00000000">
      <w:pPr>
        <w:pStyle w:val="BodyText"/>
        <w:spacing w:before="195"/>
        <w:ind w:left="129"/>
      </w:pPr>
      <w:r>
        <w:rPr>
          <w:w w:val="105"/>
        </w:rPr>
        <w:t>The</w:t>
      </w:r>
      <w:r>
        <w:rPr>
          <w:spacing w:val="-9"/>
          <w:w w:val="105"/>
        </w:rPr>
        <w:t xml:space="preserve"> </w:t>
      </w:r>
      <w:r>
        <w:rPr>
          <w:w w:val="105"/>
        </w:rPr>
        <w:t>following</w:t>
      </w:r>
      <w:r>
        <w:rPr>
          <w:spacing w:val="-9"/>
          <w:w w:val="105"/>
        </w:rPr>
        <w:t xml:space="preserve"> </w:t>
      </w:r>
      <w:r>
        <w:rPr>
          <w:w w:val="105"/>
        </w:rPr>
        <w:t>are</w:t>
      </w:r>
      <w:r>
        <w:rPr>
          <w:spacing w:val="-10"/>
          <w:w w:val="105"/>
        </w:rPr>
        <w:t xml:space="preserve"> </w:t>
      </w:r>
      <w:r>
        <w:rPr>
          <w:w w:val="105"/>
        </w:rPr>
        <w:t>excluded</w:t>
      </w:r>
      <w:r>
        <w:rPr>
          <w:spacing w:val="-7"/>
          <w:w w:val="105"/>
        </w:rPr>
        <w:t xml:space="preserve"> </w:t>
      </w:r>
      <w:r>
        <w:rPr>
          <w:w w:val="105"/>
        </w:rPr>
        <w:t>from</w:t>
      </w:r>
      <w:r>
        <w:rPr>
          <w:spacing w:val="-9"/>
          <w:w w:val="105"/>
        </w:rPr>
        <w:t xml:space="preserve"> </w:t>
      </w:r>
      <w:r>
        <w:rPr>
          <w:w w:val="105"/>
        </w:rPr>
        <w:t>the</w:t>
      </w:r>
      <w:r>
        <w:rPr>
          <w:spacing w:val="-10"/>
          <w:w w:val="105"/>
        </w:rPr>
        <w:t xml:space="preserve"> </w:t>
      </w:r>
      <w:r>
        <w:rPr>
          <w:w w:val="105"/>
        </w:rPr>
        <w:t>provisions</w:t>
      </w:r>
      <w:r>
        <w:rPr>
          <w:spacing w:val="-9"/>
          <w:w w:val="105"/>
        </w:rPr>
        <w:t xml:space="preserve"> </w:t>
      </w:r>
      <w:r>
        <w:rPr>
          <w:w w:val="105"/>
        </w:rPr>
        <w:t>of</w:t>
      </w:r>
      <w:r>
        <w:rPr>
          <w:spacing w:val="-9"/>
          <w:w w:val="105"/>
        </w:rPr>
        <w:t xml:space="preserve"> </w:t>
      </w:r>
      <w:r>
        <w:rPr>
          <w:w w:val="105"/>
        </w:rPr>
        <w:t>this</w:t>
      </w:r>
      <w:r>
        <w:rPr>
          <w:spacing w:val="-8"/>
          <w:w w:val="105"/>
        </w:rPr>
        <w:t xml:space="preserve"> </w:t>
      </w:r>
      <w:r>
        <w:rPr>
          <w:spacing w:val="-2"/>
          <w:w w:val="105"/>
        </w:rPr>
        <w:t>Ordinance:</w:t>
      </w:r>
    </w:p>
    <w:p w14:paraId="4545D86B" w14:textId="77777777" w:rsidR="00F24E4B" w:rsidRDefault="00000000">
      <w:pPr>
        <w:pStyle w:val="ListParagraph"/>
        <w:numPr>
          <w:ilvl w:val="0"/>
          <w:numId w:val="3"/>
        </w:numPr>
        <w:tabs>
          <w:tab w:val="left" w:pos="704"/>
        </w:tabs>
        <w:ind w:left="704" w:hanging="224"/>
      </w:pPr>
      <w:r>
        <w:rPr>
          <w:spacing w:val="-2"/>
          <w:w w:val="110"/>
        </w:rPr>
        <w:t>Commercial</w:t>
      </w:r>
      <w:r>
        <w:rPr>
          <w:spacing w:val="1"/>
          <w:w w:val="110"/>
        </w:rPr>
        <w:t xml:space="preserve"> </w:t>
      </w:r>
      <w:r>
        <w:rPr>
          <w:spacing w:val="-2"/>
          <w:w w:val="110"/>
        </w:rPr>
        <w:t>Lodging</w:t>
      </w:r>
    </w:p>
    <w:p w14:paraId="238C6C65" w14:textId="77777777" w:rsidR="00F24E4B" w:rsidRDefault="00000000">
      <w:pPr>
        <w:pStyle w:val="ListParagraph"/>
        <w:numPr>
          <w:ilvl w:val="0"/>
          <w:numId w:val="3"/>
        </w:numPr>
        <w:tabs>
          <w:tab w:val="left" w:pos="711"/>
        </w:tabs>
        <w:ind w:left="711" w:hanging="224"/>
      </w:pPr>
      <w:r>
        <w:rPr>
          <w:spacing w:val="-2"/>
          <w:w w:val="110"/>
        </w:rPr>
        <w:t>Campgrounds</w:t>
      </w:r>
    </w:p>
    <w:p w14:paraId="5D272B44" w14:textId="77777777" w:rsidR="00F24E4B" w:rsidRDefault="00000000">
      <w:pPr>
        <w:pStyle w:val="ListParagraph"/>
        <w:numPr>
          <w:ilvl w:val="0"/>
          <w:numId w:val="3"/>
        </w:numPr>
        <w:tabs>
          <w:tab w:val="left" w:pos="716"/>
        </w:tabs>
        <w:spacing w:before="1"/>
        <w:ind w:left="716" w:hanging="224"/>
      </w:pPr>
      <w:r>
        <w:rPr>
          <w:spacing w:val="-2"/>
          <w:w w:val="105"/>
        </w:rPr>
        <w:t>Dormitories</w:t>
      </w:r>
    </w:p>
    <w:p w14:paraId="42B3C1F8" w14:textId="77777777" w:rsidR="00F24E4B" w:rsidRDefault="00000000">
      <w:pPr>
        <w:pStyle w:val="ListParagraph"/>
        <w:numPr>
          <w:ilvl w:val="0"/>
          <w:numId w:val="3"/>
        </w:numPr>
        <w:tabs>
          <w:tab w:val="left" w:pos="716"/>
        </w:tabs>
        <w:ind w:left="716" w:hanging="224"/>
      </w:pPr>
      <w:r>
        <w:rPr>
          <w:w w:val="105"/>
        </w:rPr>
        <w:t>Congregate</w:t>
      </w:r>
      <w:r>
        <w:rPr>
          <w:spacing w:val="-10"/>
          <w:w w:val="105"/>
        </w:rPr>
        <w:t xml:space="preserve"> </w:t>
      </w:r>
      <w:r>
        <w:rPr>
          <w:w w:val="105"/>
        </w:rPr>
        <w:t>living</w:t>
      </w:r>
      <w:r>
        <w:rPr>
          <w:spacing w:val="-8"/>
          <w:w w:val="105"/>
        </w:rPr>
        <w:t xml:space="preserve"> </w:t>
      </w:r>
      <w:r>
        <w:rPr>
          <w:spacing w:val="-2"/>
          <w:w w:val="105"/>
        </w:rPr>
        <w:t>facilities</w:t>
      </w:r>
    </w:p>
    <w:p w14:paraId="05252103" w14:textId="77777777" w:rsidR="00F24E4B" w:rsidRDefault="00000000">
      <w:pPr>
        <w:pStyle w:val="BodyText"/>
        <w:spacing w:before="266"/>
        <w:ind w:left="129" w:right="965"/>
      </w:pPr>
      <w:r>
        <w:rPr>
          <w:b/>
        </w:rPr>
        <w:t>Effective</w:t>
      </w:r>
      <w:r>
        <w:rPr>
          <w:b/>
          <w:spacing w:val="31"/>
        </w:rPr>
        <w:t xml:space="preserve"> </w:t>
      </w:r>
      <w:r>
        <w:rPr>
          <w:b/>
        </w:rPr>
        <w:t>Date:</w:t>
      </w:r>
      <w:r>
        <w:rPr>
          <w:b/>
          <w:spacing w:val="31"/>
        </w:rPr>
        <w:t xml:space="preserve"> </w:t>
      </w:r>
      <w:r>
        <w:t>The</w:t>
      </w:r>
      <w:r>
        <w:rPr>
          <w:spacing w:val="30"/>
        </w:rPr>
        <w:t xml:space="preserve"> </w:t>
      </w:r>
      <w:r>
        <w:t>effective</w:t>
      </w:r>
      <w:r>
        <w:rPr>
          <w:spacing w:val="30"/>
        </w:rPr>
        <w:t xml:space="preserve"> </w:t>
      </w:r>
      <w:r>
        <w:t>date</w:t>
      </w:r>
      <w:r>
        <w:rPr>
          <w:spacing w:val="30"/>
        </w:rPr>
        <w:t xml:space="preserve"> </w:t>
      </w:r>
      <w:r>
        <w:t>of</w:t>
      </w:r>
      <w:r>
        <w:rPr>
          <w:spacing w:val="30"/>
        </w:rPr>
        <w:t xml:space="preserve"> </w:t>
      </w:r>
      <w:r>
        <w:t>this</w:t>
      </w:r>
      <w:r>
        <w:rPr>
          <w:spacing w:val="33"/>
        </w:rPr>
        <w:t xml:space="preserve"> </w:t>
      </w:r>
      <w:r>
        <w:t>Ordinance</w:t>
      </w:r>
      <w:r>
        <w:rPr>
          <w:spacing w:val="30"/>
        </w:rPr>
        <w:t xml:space="preserve"> </w:t>
      </w:r>
      <w:r>
        <w:t>shall</w:t>
      </w:r>
      <w:r>
        <w:rPr>
          <w:spacing w:val="28"/>
        </w:rPr>
        <w:t xml:space="preserve"> </w:t>
      </w:r>
      <w:r>
        <w:t>be</w:t>
      </w:r>
      <w:r>
        <w:rPr>
          <w:spacing w:val="33"/>
        </w:rPr>
        <w:t xml:space="preserve"> </w:t>
      </w:r>
      <w:r>
        <w:t>July</w:t>
      </w:r>
      <w:r>
        <w:rPr>
          <w:spacing w:val="33"/>
        </w:rPr>
        <w:t xml:space="preserve"> </w:t>
      </w:r>
      <w:r>
        <w:t>1,</w:t>
      </w:r>
      <w:r>
        <w:rPr>
          <w:spacing w:val="26"/>
        </w:rPr>
        <w:t xml:space="preserve"> </w:t>
      </w:r>
      <w:r>
        <w:t>2024.</w:t>
      </w:r>
      <w:r>
        <w:rPr>
          <w:spacing w:val="30"/>
        </w:rPr>
        <w:t xml:space="preserve"> </w:t>
      </w:r>
      <w:r>
        <w:t>All</w:t>
      </w:r>
      <w:r>
        <w:rPr>
          <w:spacing w:val="28"/>
        </w:rPr>
        <w:t xml:space="preserve"> </w:t>
      </w:r>
      <w:r>
        <w:t>Short-Term</w:t>
      </w:r>
      <w:r>
        <w:rPr>
          <w:spacing w:val="31"/>
        </w:rPr>
        <w:t xml:space="preserve"> </w:t>
      </w:r>
      <w:r>
        <w:t xml:space="preserve">Rentals </w:t>
      </w:r>
      <w:r>
        <w:rPr>
          <w:w w:val="110"/>
        </w:rPr>
        <w:t>must</w:t>
      </w:r>
      <w:r>
        <w:rPr>
          <w:spacing w:val="-8"/>
          <w:w w:val="110"/>
        </w:rPr>
        <w:t xml:space="preserve"> </w:t>
      </w:r>
      <w:proofErr w:type="gramStart"/>
      <w:r>
        <w:rPr>
          <w:w w:val="110"/>
        </w:rPr>
        <w:t>be</w:t>
      </w:r>
      <w:r>
        <w:rPr>
          <w:spacing w:val="-7"/>
          <w:w w:val="110"/>
        </w:rPr>
        <w:t xml:space="preserve"> </w:t>
      </w:r>
      <w:r>
        <w:rPr>
          <w:w w:val="110"/>
        </w:rPr>
        <w:t>in</w:t>
      </w:r>
      <w:r>
        <w:rPr>
          <w:spacing w:val="-5"/>
          <w:w w:val="110"/>
        </w:rPr>
        <w:t xml:space="preserve"> </w:t>
      </w:r>
      <w:r>
        <w:rPr>
          <w:w w:val="110"/>
        </w:rPr>
        <w:t>compliance</w:t>
      </w:r>
      <w:proofErr w:type="gramEnd"/>
      <w:r>
        <w:rPr>
          <w:spacing w:val="-5"/>
          <w:w w:val="110"/>
        </w:rPr>
        <w:t xml:space="preserve"> </w:t>
      </w:r>
      <w:r>
        <w:rPr>
          <w:w w:val="110"/>
        </w:rPr>
        <w:t>and</w:t>
      </w:r>
      <w:r>
        <w:rPr>
          <w:spacing w:val="-5"/>
          <w:w w:val="110"/>
        </w:rPr>
        <w:t xml:space="preserve"> </w:t>
      </w:r>
      <w:r>
        <w:rPr>
          <w:w w:val="110"/>
        </w:rPr>
        <w:t>licensed</w:t>
      </w:r>
      <w:r>
        <w:rPr>
          <w:spacing w:val="-7"/>
          <w:w w:val="110"/>
        </w:rPr>
        <w:t xml:space="preserve"> </w:t>
      </w:r>
      <w:r>
        <w:rPr>
          <w:w w:val="110"/>
        </w:rPr>
        <w:t>by</w:t>
      </w:r>
      <w:r>
        <w:rPr>
          <w:spacing w:val="-5"/>
          <w:w w:val="110"/>
        </w:rPr>
        <w:t xml:space="preserve"> </w:t>
      </w:r>
      <w:r>
        <w:rPr>
          <w:w w:val="110"/>
        </w:rPr>
        <w:t>January</w:t>
      </w:r>
      <w:r>
        <w:rPr>
          <w:spacing w:val="-6"/>
          <w:w w:val="110"/>
        </w:rPr>
        <w:t xml:space="preserve"> </w:t>
      </w:r>
      <w:r>
        <w:rPr>
          <w:w w:val="110"/>
        </w:rPr>
        <w:t>1,</w:t>
      </w:r>
      <w:r>
        <w:rPr>
          <w:spacing w:val="-7"/>
          <w:w w:val="110"/>
        </w:rPr>
        <w:t xml:space="preserve"> </w:t>
      </w:r>
      <w:r>
        <w:rPr>
          <w:w w:val="110"/>
        </w:rPr>
        <w:t>2025.</w:t>
      </w:r>
    </w:p>
    <w:p w14:paraId="7C70225D" w14:textId="77777777" w:rsidR="00F24E4B" w:rsidRDefault="00F24E4B">
      <w:pPr>
        <w:pStyle w:val="BodyText"/>
        <w:spacing w:before="1"/>
      </w:pPr>
    </w:p>
    <w:p w14:paraId="74E3456A" w14:textId="77777777" w:rsidR="00F24E4B" w:rsidRDefault="00000000">
      <w:pPr>
        <w:pStyle w:val="BodyText"/>
        <w:ind w:left="122" w:right="262" w:firstLine="9"/>
      </w:pPr>
      <w:r>
        <w:rPr>
          <w:b/>
          <w:w w:val="105"/>
        </w:rPr>
        <w:t>Conflicts with Other Ordinances</w:t>
      </w:r>
      <w:r>
        <w:rPr>
          <w:w w:val="105"/>
        </w:rPr>
        <w:t>: In the event of a conflict between the provisions of this Ordinance and any applicable State or local law, ordinance, or regulation, the more restrictive provision shall be imposed. The issuance of any license pursuant to this Ordinance shall not relieve the owner of the obligation</w:t>
      </w:r>
      <w:r>
        <w:rPr>
          <w:spacing w:val="-1"/>
          <w:w w:val="105"/>
        </w:rPr>
        <w:t xml:space="preserve"> </w:t>
      </w:r>
      <w:r>
        <w:rPr>
          <w:w w:val="105"/>
        </w:rPr>
        <w:t>to comply</w:t>
      </w:r>
      <w:r>
        <w:rPr>
          <w:spacing w:val="-1"/>
          <w:w w:val="105"/>
        </w:rPr>
        <w:t xml:space="preserve"> </w:t>
      </w:r>
      <w:r>
        <w:rPr>
          <w:w w:val="105"/>
        </w:rPr>
        <w:t>with</w:t>
      </w:r>
      <w:r>
        <w:rPr>
          <w:spacing w:val="-2"/>
          <w:w w:val="105"/>
        </w:rPr>
        <w:t xml:space="preserve"> </w:t>
      </w:r>
      <w:r>
        <w:rPr>
          <w:w w:val="105"/>
        </w:rPr>
        <w:t>all</w:t>
      </w:r>
      <w:r>
        <w:rPr>
          <w:spacing w:val="-2"/>
          <w:w w:val="105"/>
        </w:rPr>
        <w:t xml:space="preserve"> </w:t>
      </w:r>
      <w:r>
        <w:rPr>
          <w:w w:val="105"/>
        </w:rPr>
        <w:t>provisions</w:t>
      </w:r>
      <w:r>
        <w:rPr>
          <w:spacing w:val="-1"/>
          <w:w w:val="105"/>
        </w:rPr>
        <w:t xml:space="preserve"> </w:t>
      </w:r>
      <w:r>
        <w:rPr>
          <w:w w:val="105"/>
        </w:rPr>
        <w:t>of</w:t>
      </w:r>
      <w:r>
        <w:rPr>
          <w:spacing w:val="-1"/>
          <w:w w:val="105"/>
        </w:rPr>
        <w:t xml:space="preserve"> </w:t>
      </w:r>
      <w:r>
        <w:rPr>
          <w:w w:val="105"/>
        </w:rPr>
        <w:t>any</w:t>
      </w:r>
      <w:r>
        <w:rPr>
          <w:spacing w:val="-1"/>
          <w:w w:val="105"/>
        </w:rPr>
        <w:t xml:space="preserve"> </w:t>
      </w:r>
      <w:r>
        <w:rPr>
          <w:w w:val="105"/>
        </w:rPr>
        <w:t>other</w:t>
      </w:r>
      <w:r>
        <w:rPr>
          <w:spacing w:val="-2"/>
          <w:w w:val="105"/>
        </w:rPr>
        <w:t xml:space="preserve"> </w:t>
      </w:r>
      <w:r>
        <w:rPr>
          <w:w w:val="105"/>
        </w:rPr>
        <w:t>municipal ordinances or</w:t>
      </w:r>
      <w:r>
        <w:rPr>
          <w:spacing w:val="-1"/>
          <w:w w:val="105"/>
        </w:rPr>
        <w:t xml:space="preserve"> </w:t>
      </w:r>
      <w:r>
        <w:rPr>
          <w:w w:val="105"/>
        </w:rPr>
        <w:t>any</w:t>
      </w:r>
      <w:r>
        <w:rPr>
          <w:spacing w:val="-1"/>
          <w:w w:val="105"/>
        </w:rPr>
        <w:t xml:space="preserve"> </w:t>
      </w:r>
      <w:r>
        <w:rPr>
          <w:w w:val="105"/>
        </w:rPr>
        <w:t>other</w:t>
      </w:r>
      <w:r>
        <w:rPr>
          <w:spacing w:val="-1"/>
          <w:w w:val="105"/>
        </w:rPr>
        <w:t xml:space="preserve"> </w:t>
      </w:r>
      <w:r>
        <w:rPr>
          <w:w w:val="105"/>
        </w:rPr>
        <w:t>applicable laws</w:t>
      </w:r>
      <w:r>
        <w:rPr>
          <w:spacing w:val="-1"/>
          <w:w w:val="105"/>
        </w:rPr>
        <w:t xml:space="preserve"> </w:t>
      </w:r>
      <w:r>
        <w:rPr>
          <w:w w:val="105"/>
        </w:rPr>
        <w:t>or regulations pertaining to the use and occupancy of the property on which it is located.</w:t>
      </w:r>
    </w:p>
    <w:p w14:paraId="4DEAE89F" w14:textId="77777777" w:rsidR="00F24E4B" w:rsidRDefault="00F24E4B">
      <w:pPr>
        <w:pStyle w:val="BodyText"/>
        <w:spacing w:before="4"/>
      </w:pPr>
    </w:p>
    <w:p w14:paraId="47EAF201" w14:textId="77777777" w:rsidR="00F24E4B" w:rsidRDefault="00000000">
      <w:pPr>
        <w:pStyle w:val="BodyText"/>
        <w:spacing w:line="237" w:lineRule="auto"/>
        <w:ind w:left="129" w:right="375" w:hanging="5"/>
      </w:pPr>
      <w:r>
        <w:rPr>
          <w:b/>
        </w:rPr>
        <w:t>Validity</w:t>
      </w:r>
      <w:r>
        <w:rPr>
          <w:b/>
          <w:spacing w:val="28"/>
        </w:rPr>
        <w:t xml:space="preserve"> </w:t>
      </w:r>
      <w:r>
        <w:rPr>
          <w:b/>
        </w:rPr>
        <w:t>and</w:t>
      </w:r>
      <w:r>
        <w:rPr>
          <w:b/>
          <w:spacing w:val="30"/>
        </w:rPr>
        <w:t xml:space="preserve"> </w:t>
      </w:r>
      <w:r>
        <w:rPr>
          <w:b/>
        </w:rPr>
        <w:t>Severability:</w:t>
      </w:r>
      <w:r>
        <w:rPr>
          <w:b/>
          <w:spacing w:val="40"/>
        </w:rPr>
        <w:t xml:space="preserve"> </w:t>
      </w:r>
      <w:r>
        <w:t>Should</w:t>
      </w:r>
      <w:r>
        <w:rPr>
          <w:spacing w:val="32"/>
        </w:rPr>
        <w:t xml:space="preserve"> </w:t>
      </w:r>
      <w:r>
        <w:t>any</w:t>
      </w:r>
      <w:r>
        <w:rPr>
          <w:spacing w:val="32"/>
        </w:rPr>
        <w:t xml:space="preserve"> </w:t>
      </w:r>
      <w:r>
        <w:t>section</w:t>
      </w:r>
      <w:r>
        <w:rPr>
          <w:spacing w:val="30"/>
        </w:rPr>
        <w:t xml:space="preserve"> </w:t>
      </w:r>
      <w:r>
        <w:t>of</w:t>
      </w:r>
      <w:r>
        <w:rPr>
          <w:spacing w:val="32"/>
        </w:rPr>
        <w:t xml:space="preserve"> </w:t>
      </w:r>
      <w:r>
        <w:t>this</w:t>
      </w:r>
      <w:r>
        <w:rPr>
          <w:spacing w:val="36"/>
        </w:rPr>
        <w:t xml:space="preserve"> </w:t>
      </w:r>
      <w:r>
        <w:t>Ordinance</w:t>
      </w:r>
      <w:r>
        <w:rPr>
          <w:spacing w:val="32"/>
        </w:rPr>
        <w:t xml:space="preserve"> </w:t>
      </w:r>
      <w:r>
        <w:t>be</w:t>
      </w:r>
      <w:r>
        <w:rPr>
          <w:spacing w:val="32"/>
        </w:rPr>
        <w:t xml:space="preserve"> </w:t>
      </w:r>
      <w:r>
        <w:t>declared</w:t>
      </w:r>
      <w:r>
        <w:rPr>
          <w:spacing w:val="32"/>
        </w:rPr>
        <w:t xml:space="preserve"> </w:t>
      </w:r>
      <w:r>
        <w:t>by</w:t>
      </w:r>
      <w:r>
        <w:rPr>
          <w:spacing w:val="32"/>
        </w:rPr>
        <w:t xml:space="preserve"> </w:t>
      </w:r>
      <w:r>
        <w:t>the</w:t>
      </w:r>
      <w:r>
        <w:rPr>
          <w:spacing w:val="36"/>
        </w:rPr>
        <w:t xml:space="preserve"> </w:t>
      </w:r>
      <w:r>
        <w:t>courts</w:t>
      </w:r>
      <w:r>
        <w:rPr>
          <w:spacing w:val="36"/>
        </w:rPr>
        <w:t xml:space="preserve"> </w:t>
      </w:r>
      <w:r>
        <w:t>to</w:t>
      </w:r>
      <w:r>
        <w:rPr>
          <w:spacing w:val="32"/>
        </w:rPr>
        <w:t xml:space="preserve"> </w:t>
      </w:r>
      <w:r>
        <w:t>be</w:t>
      </w:r>
      <w:r>
        <w:rPr>
          <w:spacing w:val="32"/>
        </w:rPr>
        <w:t xml:space="preserve"> </w:t>
      </w:r>
      <w:r>
        <w:t xml:space="preserve">invalid, </w:t>
      </w:r>
      <w:r>
        <w:rPr>
          <w:w w:val="110"/>
        </w:rPr>
        <w:t>such</w:t>
      </w:r>
      <w:r>
        <w:rPr>
          <w:spacing w:val="-14"/>
          <w:w w:val="110"/>
        </w:rPr>
        <w:t xml:space="preserve"> </w:t>
      </w:r>
      <w:r>
        <w:rPr>
          <w:w w:val="110"/>
        </w:rPr>
        <w:t>decision</w:t>
      </w:r>
      <w:r>
        <w:rPr>
          <w:spacing w:val="-14"/>
          <w:w w:val="110"/>
        </w:rPr>
        <w:t xml:space="preserve"> </w:t>
      </w:r>
      <w:r>
        <w:rPr>
          <w:w w:val="110"/>
        </w:rPr>
        <w:t>shall</w:t>
      </w:r>
      <w:r>
        <w:rPr>
          <w:spacing w:val="-14"/>
          <w:w w:val="110"/>
        </w:rPr>
        <w:t xml:space="preserve"> </w:t>
      </w:r>
      <w:r>
        <w:rPr>
          <w:w w:val="110"/>
        </w:rPr>
        <w:t>not</w:t>
      </w:r>
      <w:r>
        <w:rPr>
          <w:spacing w:val="-13"/>
          <w:w w:val="110"/>
        </w:rPr>
        <w:t xml:space="preserve"> </w:t>
      </w:r>
      <w:r>
        <w:rPr>
          <w:w w:val="110"/>
        </w:rPr>
        <w:t>invalidate</w:t>
      </w:r>
      <w:r>
        <w:rPr>
          <w:spacing w:val="-14"/>
          <w:w w:val="110"/>
        </w:rPr>
        <w:t xml:space="preserve"> </w:t>
      </w:r>
      <w:r>
        <w:rPr>
          <w:w w:val="110"/>
        </w:rPr>
        <w:t>any</w:t>
      </w:r>
      <w:r>
        <w:rPr>
          <w:spacing w:val="-14"/>
          <w:w w:val="110"/>
        </w:rPr>
        <w:t xml:space="preserve"> </w:t>
      </w:r>
      <w:r>
        <w:rPr>
          <w:w w:val="110"/>
        </w:rPr>
        <w:t>other</w:t>
      </w:r>
      <w:r>
        <w:rPr>
          <w:spacing w:val="-13"/>
          <w:w w:val="110"/>
        </w:rPr>
        <w:t xml:space="preserve"> </w:t>
      </w:r>
      <w:r>
        <w:rPr>
          <w:w w:val="110"/>
        </w:rPr>
        <w:t>section</w:t>
      </w:r>
      <w:r>
        <w:rPr>
          <w:spacing w:val="-14"/>
          <w:w w:val="110"/>
        </w:rPr>
        <w:t xml:space="preserve"> </w:t>
      </w:r>
      <w:r>
        <w:rPr>
          <w:w w:val="110"/>
        </w:rPr>
        <w:t>or</w:t>
      </w:r>
      <w:r>
        <w:rPr>
          <w:spacing w:val="-14"/>
          <w:w w:val="110"/>
        </w:rPr>
        <w:t xml:space="preserve"> </w:t>
      </w:r>
      <w:r>
        <w:rPr>
          <w:w w:val="110"/>
        </w:rPr>
        <w:t>provision</w:t>
      </w:r>
      <w:r>
        <w:rPr>
          <w:spacing w:val="-13"/>
          <w:w w:val="110"/>
        </w:rPr>
        <w:t xml:space="preserve"> </w:t>
      </w:r>
      <w:r>
        <w:rPr>
          <w:w w:val="110"/>
        </w:rPr>
        <w:t>of</w:t>
      </w:r>
      <w:r>
        <w:rPr>
          <w:spacing w:val="-14"/>
          <w:w w:val="110"/>
        </w:rPr>
        <w:t xml:space="preserve"> </w:t>
      </w:r>
      <w:r>
        <w:rPr>
          <w:w w:val="110"/>
        </w:rPr>
        <w:t>this</w:t>
      </w:r>
      <w:r>
        <w:rPr>
          <w:spacing w:val="-14"/>
          <w:w w:val="110"/>
        </w:rPr>
        <w:t xml:space="preserve"> </w:t>
      </w:r>
      <w:r>
        <w:rPr>
          <w:w w:val="110"/>
        </w:rPr>
        <w:t>Ordinance.</w:t>
      </w:r>
    </w:p>
    <w:p w14:paraId="1B52ECD4" w14:textId="77777777" w:rsidR="00F24E4B" w:rsidRDefault="00F24E4B">
      <w:pPr>
        <w:pStyle w:val="BodyText"/>
        <w:spacing w:before="2"/>
      </w:pPr>
    </w:p>
    <w:p w14:paraId="57543A09" w14:textId="77777777" w:rsidR="00F24E4B" w:rsidRDefault="00000000">
      <w:pPr>
        <w:pStyle w:val="BodyText"/>
        <w:ind w:left="122" w:right="375" w:firstLine="2"/>
      </w:pPr>
      <w:r>
        <w:rPr>
          <w:b/>
        </w:rPr>
        <w:t>Availability:</w:t>
      </w:r>
      <w:r>
        <w:rPr>
          <w:b/>
          <w:spacing w:val="36"/>
        </w:rPr>
        <w:t xml:space="preserve"> </w:t>
      </w:r>
      <w:r>
        <w:t>A</w:t>
      </w:r>
      <w:r>
        <w:rPr>
          <w:spacing w:val="31"/>
        </w:rPr>
        <w:t xml:space="preserve"> </w:t>
      </w:r>
      <w:r>
        <w:t>certified</w:t>
      </w:r>
      <w:r>
        <w:rPr>
          <w:spacing w:val="33"/>
        </w:rPr>
        <w:t xml:space="preserve"> </w:t>
      </w:r>
      <w:r>
        <w:t>copy</w:t>
      </w:r>
      <w:r>
        <w:rPr>
          <w:spacing w:val="33"/>
        </w:rPr>
        <w:t xml:space="preserve"> </w:t>
      </w:r>
      <w:r>
        <w:t>of</w:t>
      </w:r>
      <w:r>
        <w:rPr>
          <w:spacing w:val="33"/>
        </w:rPr>
        <w:t xml:space="preserve"> </w:t>
      </w:r>
      <w:r>
        <w:t>this</w:t>
      </w:r>
      <w:r>
        <w:rPr>
          <w:spacing w:val="29"/>
        </w:rPr>
        <w:t xml:space="preserve"> </w:t>
      </w:r>
      <w:r>
        <w:t>Ordinance</w:t>
      </w:r>
      <w:r>
        <w:rPr>
          <w:spacing w:val="33"/>
        </w:rPr>
        <w:t xml:space="preserve"> </w:t>
      </w:r>
      <w:r>
        <w:t>shall</w:t>
      </w:r>
      <w:r>
        <w:rPr>
          <w:spacing w:val="31"/>
        </w:rPr>
        <w:t xml:space="preserve"> </w:t>
      </w:r>
      <w:r>
        <w:t>be</w:t>
      </w:r>
      <w:r>
        <w:rPr>
          <w:spacing w:val="29"/>
        </w:rPr>
        <w:t xml:space="preserve"> </w:t>
      </w:r>
      <w:r>
        <w:t>filed</w:t>
      </w:r>
      <w:r>
        <w:rPr>
          <w:spacing w:val="29"/>
        </w:rPr>
        <w:t xml:space="preserve"> </w:t>
      </w:r>
      <w:r>
        <w:t>with</w:t>
      </w:r>
      <w:r>
        <w:rPr>
          <w:spacing w:val="33"/>
        </w:rPr>
        <w:t xml:space="preserve"> </w:t>
      </w:r>
      <w:r>
        <w:t>the</w:t>
      </w:r>
      <w:r>
        <w:rPr>
          <w:spacing w:val="29"/>
        </w:rPr>
        <w:t xml:space="preserve"> </w:t>
      </w:r>
      <w:r>
        <w:t>Town</w:t>
      </w:r>
      <w:r>
        <w:rPr>
          <w:spacing w:val="27"/>
        </w:rPr>
        <w:t xml:space="preserve"> </w:t>
      </w:r>
      <w:r>
        <w:t>Clerk</w:t>
      </w:r>
      <w:r>
        <w:rPr>
          <w:spacing w:val="33"/>
        </w:rPr>
        <w:t xml:space="preserve"> </w:t>
      </w:r>
      <w:r>
        <w:t>and</w:t>
      </w:r>
      <w:r>
        <w:rPr>
          <w:spacing w:val="29"/>
        </w:rPr>
        <w:t xml:space="preserve"> </w:t>
      </w:r>
      <w:r>
        <w:t>shall</w:t>
      </w:r>
      <w:r>
        <w:rPr>
          <w:spacing w:val="27"/>
        </w:rPr>
        <w:t xml:space="preserve"> </w:t>
      </w:r>
      <w:r>
        <w:t>be</w:t>
      </w:r>
      <w:r>
        <w:rPr>
          <w:spacing w:val="29"/>
        </w:rPr>
        <w:t xml:space="preserve"> </w:t>
      </w:r>
      <w:r>
        <w:t xml:space="preserve">accessible </w:t>
      </w:r>
      <w:r>
        <w:rPr>
          <w:w w:val="110"/>
        </w:rPr>
        <w:t>to</w:t>
      </w:r>
      <w:r>
        <w:rPr>
          <w:spacing w:val="-14"/>
          <w:w w:val="110"/>
        </w:rPr>
        <w:t xml:space="preserve"> </w:t>
      </w:r>
      <w:r>
        <w:rPr>
          <w:w w:val="110"/>
        </w:rPr>
        <w:t>any</w:t>
      </w:r>
      <w:r>
        <w:rPr>
          <w:spacing w:val="-14"/>
          <w:w w:val="110"/>
        </w:rPr>
        <w:t xml:space="preserve"> </w:t>
      </w:r>
      <w:r>
        <w:rPr>
          <w:w w:val="110"/>
        </w:rPr>
        <w:t>member</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public.</w:t>
      </w:r>
      <w:r>
        <w:rPr>
          <w:spacing w:val="-14"/>
          <w:w w:val="110"/>
        </w:rPr>
        <w:t xml:space="preserve"> </w:t>
      </w:r>
      <w:r>
        <w:rPr>
          <w:w w:val="110"/>
        </w:rPr>
        <w:t>Copies</w:t>
      </w:r>
      <w:r>
        <w:rPr>
          <w:spacing w:val="-13"/>
          <w:w w:val="110"/>
        </w:rPr>
        <w:t xml:space="preserve"> </w:t>
      </w:r>
      <w:r>
        <w:rPr>
          <w:w w:val="110"/>
        </w:rPr>
        <w:t>shall</w:t>
      </w:r>
      <w:r>
        <w:rPr>
          <w:spacing w:val="-14"/>
          <w:w w:val="110"/>
        </w:rPr>
        <w:t xml:space="preserve"> </w:t>
      </w:r>
      <w:r>
        <w:rPr>
          <w:w w:val="110"/>
        </w:rPr>
        <w:t>be</w:t>
      </w:r>
      <w:r>
        <w:rPr>
          <w:spacing w:val="-14"/>
          <w:w w:val="110"/>
        </w:rPr>
        <w:t xml:space="preserve"> </w:t>
      </w:r>
      <w:r>
        <w:rPr>
          <w:w w:val="110"/>
        </w:rPr>
        <w:t>made</w:t>
      </w:r>
      <w:r>
        <w:rPr>
          <w:spacing w:val="-13"/>
          <w:w w:val="110"/>
        </w:rPr>
        <w:t xml:space="preserve"> </w:t>
      </w:r>
      <w:r>
        <w:rPr>
          <w:w w:val="110"/>
        </w:rPr>
        <w:t>available</w:t>
      </w:r>
      <w:r>
        <w:rPr>
          <w:spacing w:val="-14"/>
          <w:w w:val="110"/>
        </w:rPr>
        <w:t xml:space="preserve"> </w:t>
      </w:r>
      <w:r>
        <w:rPr>
          <w:w w:val="110"/>
        </w:rPr>
        <w:t>to</w:t>
      </w:r>
      <w:r>
        <w:rPr>
          <w:spacing w:val="-14"/>
          <w:w w:val="110"/>
        </w:rPr>
        <w:t xml:space="preserve"> </w:t>
      </w:r>
      <w:r>
        <w:rPr>
          <w:w w:val="110"/>
        </w:rPr>
        <w:t>the</w:t>
      </w:r>
      <w:r>
        <w:rPr>
          <w:spacing w:val="-13"/>
          <w:w w:val="110"/>
        </w:rPr>
        <w:t xml:space="preserve"> </w:t>
      </w:r>
      <w:r>
        <w:rPr>
          <w:w w:val="110"/>
        </w:rPr>
        <w:t>public</w:t>
      </w:r>
      <w:r>
        <w:rPr>
          <w:spacing w:val="-14"/>
          <w:w w:val="110"/>
        </w:rPr>
        <w:t xml:space="preserve"> </w:t>
      </w:r>
      <w:r>
        <w:rPr>
          <w:w w:val="110"/>
        </w:rPr>
        <w:t>at</w:t>
      </w:r>
      <w:r>
        <w:rPr>
          <w:spacing w:val="-14"/>
          <w:w w:val="110"/>
        </w:rPr>
        <w:t xml:space="preserve"> </w:t>
      </w:r>
      <w:r>
        <w:rPr>
          <w:w w:val="110"/>
        </w:rPr>
        <w:t>a</w:t>
      </w:r>
      <w:r>
        <w:rPr>
          <w:spacing w:val="-13"/>
          <w:w w:val="110"/>
        </w:rPr>
        <w:t xml:space="preserve"> </w:t>
      </w:r>
      <w:r>
        <w:rPr>
          <w:w w:val="110"/>
        </w:rPr>
        <w:t>reasonable</w:t>
      </w:r>
      <w:r>
        <w:rPr>
          <w:spacing w:val="-14"/>
          <w:w w:val="110"/>
        </w:rPr>
        <w:t xml:space="preserve"> </w:t>
      </w:r>
      <w:r>
        <w:rPr>
          <w:w w:val="110"/>
        </w:rPr>
        <w:t>cost</w:t>
      </w:r>
      <w:r>
        <w:rPr>
          <w:spacing w:val="-12"/>
          <w:w w:val="110"/>
        </w:rPr>
        <w:t xml:space="preserve"> </w:t>
      </w:r>
      <w:r>
        <w:rPr>
          <w:w w:val="110"/>
        </w:rPr>
        <w:t>to</w:t>
      </w:r>
      <w:r>
        <w:rPr>
          <w:spacing w:val="-14"/>
          <w:w w:val="110"/>
        </w:rPr>
        <w:t xml:space="preserve"> </w:t>
      </w:r>
      <w:r>
        <w:rPr>
          <w:w w:val="110"/>
        </w:rPr>
        <w:t>be</w:t>
      </w:r>
    </w:p>
    <w:p w14:paraId="55434DE0" w14:textId="77777777" w:rsidR="00F24E4B" w:rsidRDefault="00F24E4B">
      <w:pPr>
        <w:sectPr w:rsidR="00F24E4B">
          <w:footerReference w:type="default" r:id="rId9"/>
          <w:type w:val="continuous"/>
          <w:pgSz w:w="12240" w:h="15840"/>
          <w:pgMar w:top="900" w:right="980" w:bottom="1420" w:left="960" w:header="0" w:footer="1228" w:gutter="0"/>
          <w:pgNumType w:start="1"/>
          <w:cols w:space="720"/>
        </w:sectPr>
      </w:pPr>
    </w:p>
    <w:p w14:paraId="120F65B7" w14:textId="77777777" w:rsidR="00F24E4B" w:rsidRDefault="00000000">
      <w:pPr>
        <w:pStyle w:val="BodyText"/>
        <w:spacing w:before="75"/>
        <w:ind w:left="122"/>
      </w:pPr>
      <w:r>
        <w:rPr>
          <w:w w:val="105"/>
        </w:rPr>
        <w:lastRenderedPageBreak/>
        <w:t>charged</w:t>
      </w:r>
      <w:r>
        <w:rPr>
          <w:spacing w:val="-5"/>
          <w:w w:val="105"/>
        </w:rPr>
        <w:t xml:space="preserve"> </w:t>
      </w:r>
      <w:r>
        <w:rPr>
          <w:w w:val="105"/>
        </w:rPr>
        <w:t>to</w:t>
      </w:r>
      <w:r>
        <w:rPr>
          <w:spacing w:val="-4"/>
          <w:w w:val="105"/>
        </w:rPr>
        <w:t xml:space="preserve"> </w:t>
      </w:r>
      <w:r>
        <w:rPr>
          <w:w w:val="105"/>
        </w:rPr>
        <w:t>those</w:t>
      </w:r>
      <w:r>
        <w:rPr>
          <w:spacing w:val="-4"/>
          <w:w w:val="105"/>
        </w:rPr>
        <w:t xml:space="preserve"> </w:t>
      </w:r>
      <w:r>
        <w:rPr>
          <w:w w:val="105"/>
        </w:rPr>
        <w:t>making</w:t>
      </w:r>
      <w:r>
        <w:rPr>
          <w:spacing w:val="-5"/>
          <w:w w:val="105"/>
        </w:rPr>
        <w:t xml:space="preserve"> </w:t>
      </w:r>
      <w:r>
        <w:rPr>
          <w:w w:val="105"/>
        </w:rPr>
        <w:t>the</w:t>
      </w:r>
      <w:r>
        <w:rPr>
          <w:spacing w:val="-4"/>
          <w:w w:val="105"/>
        </w:rPr>
        <w:t xml:space="preserve"> </w:t>
      </w:r>
      <w:r>
        <w:rPr>
          <w:w w:val="105"/>
        </w:rPr>
        <w:t>request.</w:t>
      </w:r>
      <w:r>
        <w:rPr>
          <w:spacing w:val="-3"/>
          <w:w w:val="105"/>
        </w:rPr>
        <w:t xml:space="preserve"> </w:t>
      </w:r>
      <w:r>
        <w:rPr>
          <w:w w:val="105"/>
        </w:rPr>
        <w:t>A</w:t>
      </w:r>
      <w:r>
        <w:rPr>
          <w:spacing w:val="-3"/>
          <w:w w:val="105"/>
        </w:rPr>
        <w:t xml:space="preserve"> </w:t>
      </w:r>
      <w:r>
        <w:rPr>
          <w:w w:val="105"/>
        </w:rPr>
        <w:t>copy</w:t>
      </w:r>
      <w:r>
        <w:rPr>
          <w:spacing w:val="-5"/>
          <w:w w:val="105"/>
        </w:rPr>
        <w:t xml:space="preserve"> </w:t>
      </w:r>
      <w:r>
        <w:rPr>
          <w:w w:val="105"/>
        </w:rPr>
        <w:t>of</w:t>
      </w:r>
      <w:r>
        <w:rPr>
          <w:spacing w:val="-2"/>
          <w:w w:val="105"/>
        </w:rPr>
        <w:t xml:space="preserve"> </w:t>
      </w:r>
      <w:r>
        <w:rPr>
          <w:w w:val="105"/>
        </w:rPr>
        <w:t>this</w:t>
      </w:r>
      <w:r>
        <w:rPr>
          <w:spacing w:val="-7"/>
          <w:w w:val="105"/>
        </w:rPr>
        <w:t xml:space="preserve"> </w:t>
      </w:r>
      <w:r>
        <w:rPr>
          <w:w w:val="105"/>
        </w:rPr>
        <w:t>Ordinance</w:t>
      </w:r>
      <w:r>
        <w:rPr>
          <w:spacing w:val="-5"/>
          <w:w w:val="105"/>
        </w:rPr>
        <w:t xml:space="preserve"> </w:t>
      </w:r>
      <w:r>
        <w:rPr>
          <w:w w:val="105"/>
        </w:rPr>
        <w:t>shall</w:t>
      </w:r>
      <w:r>
        <w:rPr>
          <w:spacing w:val="-3"/>
          <w:w w:val="105"/>
        </w:rPr>
        <w:t xml:space="preserve"> </w:t>
      </w:r>
      <w:r>
        <w:rPr>
          <w:w w:val="105"/>
        </w:rPr>
        <w:t>also</w:t>
      </w:r>
      <w:r>
        <w:rPr>
          <w:spacing w:val="-5"/>
          <w:w w:val="105"/>
        </w:rPr>
        <w:t xml:space="preserve"> </w:t>
      </w:r>
      <w:r>
        <w:rPr>
          <w:w w:val="105"/>
        </w:rPr>
        <w:t>be</w:t>
      </w:r>
      <w:r>
        <w:rPr>
          <w:spacing w:val="-4"/>
          <w:w w:val="105"/>
        </w:rPr>
        <w:t xml:space="preserve"> </w:t>
      </w:r>
      <w:r>
        <w:rPr>
          <w:w w:val="105"/>
        </w:rPr>
        <w:t>posted</w:t>
      </w:r>
      <w:r>
        <w:rPr>
          <w:spacing w:val="-2"/>
          <w:w w:val="105"/>
        </w:rPr>
        <w:t xml:space="preserve"> </w:t>
      </w:r>
      <w:r>
        <w:rPr>
          <w:w w:val="105"/>
        </w:rPr>
        <w:t>on</w:t>
      </w:r>
      <w:r>
        <w:rPr>
          <w:spacing w:val="-5"/>
          <w:w w:val="105"/>
        </w:rPr>
        <w:t xml:space="preserve"> </w:t>
      </w:r>
      <w:r>
        <w:rPr>
          <w:w w:val="105"/>
        </w:rPr>
        <w:t>the</w:t>
      </w:r>
      <w:r>
        <w:rPr>
          <w:spacing w:val="-2"/>
          <w:w w:val="105"/>
        </w:rPr>
        <w:t xml:space="preserve"> </w:t>
      </w:r>
      <w:r>
        <w:rPr>
          <w:w w:val="105"/>
        </w:rPr>
        <w:t>Town</w:t>
      </w:r>
      <w:r>
        <w:rPr>
          <w:spacing w:val="-5"/>
          <w:w w:val="105"/>
        </w:rPr>
        <w:t xml:space="preserve"> of</w:t>
      </w:r>
    </w:p>
    <w:p w14:paraId="73BDE110" w14:textId="77777777" w:rsidR="00F24E4B" w:rsidRDefault="00000000">
      <w:pPr>
        <w:pStyle w:val="BodyText"/>
        <w:ind w:left="122"/>
      </w:pPr>
      <w:r>
        <w:rPr>
          <w:w w:val="105"/>
        </w:rPr>
        <w:t>Fayette’s</w:t>
      </w:r>
      <w:r>
        <w:rPr>
          <w:spacing w:val="2"/>
          <w:w w:val="105"/>
        </w:rPr>
        <w:t xml:space="preserve"> </w:t>
      </w:r>
      <w:r>
        <w:rPr>
          <w:spacing w:val="-2"/>
          <w:w w:val="105"/>
        </w:rPr>
        <w:t>website.</w:t>
      </w:r>
    </w:p>
    <w:p w14:paraId="56701CDF" w14:textId="77777777" w:rsidR="00F24E4B" w:rsidRDefault="00F24E4B">
      <w:pPr>
        <w:pStyle w:val="BodyText"/>
        <w:spacing w:before="2"/>
      </w:pPr>
    </w:p>
    <w:p w14:paraId="26106CCE" w14:textId="77777777" w:rsidR="00F24E4B" w:rsidRDefault="00000000">
      <w:pPr>
        <w:pStyle w:val="BodyText"/>
        <w:ind w:left="129" w:right="965" w:hanging="5"/>
      </w:pPr>
      <w:r>
        <w:rPr>
          <w:b/>
          <w:w w:val="105"/>
        </w:rPr>
        <w:t xml:space="preserve">Amendments: </w:t>
      </w:r>
      <w:r>
        <w:rPr>
          <w:w w:val="105"/>
        </w:rPr>
        <w:t>An amendment to this Ordinance may be adopted by a majority vote of the legislative</w:t>
      </w:r>
      <w:r>
        <w:rPr>
          <w:spacing w:val="-11"/>
          <w:w w:val="105"/>
        </w:rPr>
        <w:t xml:space="preserve"> </w:t>
      </w:r>
      <w:r>
        <w:rPr>
          <w:w w:val="105"/>
        </w:rPr>
        <w:t>body</w:t>
      </w:r>
      <w:r>
        <w:rPr>
          <w:spacing w:val="-7"/>
          <w:w w:val="105"/>
        </w:rPr>
        <w:t xml:space="preserve"> </w:t>
      </w:r>
      <w:r>
        <w:rPr>
          <w:w w:val="105"/>
        </w:rPr>
        <w:t>(Town</w:t>
      </w:r>
      <w:r>
        <w:rPr>
          <w:spacing w:val="-12"/>
          <w:w w:val="105"/>
        </w:rPr>
        <w:t xml:space="preserve"> </w:t>
      </w:r>
      <w:r>
        <w:rPr>
          <w:w w:val="105"/>
        </w:rPr>
        <w:t>Meeting).</w:t>
      </w:r>
      <w:r>
        <w:rPr>
          <w:spacing w:val="-13"/>
          <w:w w:val="105"/>
        </w:rPr>
        <w:t xml:space="preserve"> </w:t>
      </w:r>
      <w:r>
        <w:rPr>
          <w:w w:val="105"/>
        </w:rPr>
        <w:t>The</w:t>
      </w:r>
      <w:r>
        <w:rPr>
          <w:spacing w:val="-9"/>
          <w:w w:val="105"/>
        </w:rPr>
        <w:t xml:space="preserve"> </w:t>
      </w:r>
      <w:r>
        <w:rPr>
          <w:w w:val="105"/>
        </w:rPr>
        <w:t>Town</w:t>
      </w:r>
      <w:r>
        <w:rPr>
          <w:spacing w:val="-12"/>
          <w:w w:val="105"/>
        </w:rPr>
        <w:t xml:space="preserve"> </w:t>
      </w:r>
      <w:r>
        <w:rPr>
          <w:w w:val="105"/>
        </w:rPr>
        <w:t>Clerk</w:t>
      </w:r>
      <w:r>
        <w:rPr>
          <w:spacing w:val="-11"/>
          <w:w w:val="105"/>
        </w:rPr>
        <w:t xml:space="preserve"> </w:t>
      </w:r>
      <w:r>
        <w:rPr>
          <w:w w:val="105"/>
        </w:rPr>
        <w:t>may</w:t>
      </w:r>
      <w:r>
        <w:rPr>
          <w:spacing w:val="-9"/>
          <w:w w:val="105"/>
        </w:rPr>
        <w:t xml:space="preserve"> </w:t>
      </w:r>
      <w:r>
        <w:rPr>
          <w:w w:val="105"/>
        </w:rPr>
        <w:t>reorganize</w:t>
      </w:r>
      <w:r>
        <w:rPr>
          <w:spacing w:val="-9"/>
          <w:w w:val="105"/>
        </w:rPr>
        <w:t xml:space="preserve"> </w:t>
      </w:r>
      <w:r>
        <w:rPr>
          <w:w w:val="105"/>
        </w:rPr>
        <w:t>this</w:t>
      </w:r>
      <w:r>
        <w:rPr>
          <w:spacing w:val="-9"/>
          <w:w w:val="105"/>
        </w:rPr>
        <w:t xml:space="preserve"> </w:t>
      </w:r>
      <w:r>
        <w:rPr>
          <w:w w:val="105"/>
        </w:rPr>
        <w:t>Ordinance</w:t>
      </w:r>
      <w:r>
        <w:rPr>
          <w:spacing w:val="-9"/>
          <w:w w:val="105"/>
        </w:rPr>
        <w:t xml:space="preserve"> </w:t>
      </w:r>
      <w:r>
        <w:rPr>
          <w:w w:val="105"/>
        </w:rPr>
        <w:t>for</w:t>
      </w:r>
      <w:r>
        <w:rPr>
          <w:spacing w:val="-9"/>
          <w:w w:val="105"/>
        </w:rPr>
        <w:t xml:space="preserve"> </w:t>
      </w:r>
      <w:r>
        <w:rPr>
          <w:w w:val="105"/>
        </w:rPr>
        <w:t>clarity</w:t>
      </w:r>
      <w:r>
        <w:rPr>
          <w:spacing w:val="-11"/>
          <w:w w:val="105"/>
        </w:rPr>
        <w:t xml:space="preserve"> </w:t>
      </w:r>
      <w:r>
        <w:rPr>
          <w:w w:val="105"/>
        </w:rPr>
        <w:t>at</w:t>
      </w:r>
      <w:r>
        <w:rPr>
          <w:spacing w:val="-11"/>
          <w:w w:val="105"/>
        </w:rPr>
        <w:t xml:space="preserve"> </w:t>
      </w:r>
      <w:r>
        <w:rPr>
          <w:w w:val="105"/>
        </w:rPr>
        <w:t xml:space="preserve">any </w:t>
      </w:r>
      <w:r>
        <w:rPr>
          <w:spacing w:val="-4"/>
          <w:w w:val="105"/>
        </w:rPr>
        <w:t>time.</w:t>
      </w:r>
    </w:p>
    <w:p w14:paraId="5F2AF3D9" w14:textId="77777777" w:rsidR="00F24E4B" w:rsidRDefault="00000000">
      <w:pPr>
        <w:pStyle w:val="BodyText"/>
        <w:spacing w:before="266"/>
        <w:ind w:left="127" w:right="965" w:hanging="3"/>
      </w:pPr>
      <w:r>
        <w:rPr>
          <w:b/>
        </w:rPr>
        <w:t>Administration:</w:t>
      </w:r>
      <w:r>
        <w:rPr>
          <w:b/>
          <w:spacing w:val="36"/>
        </w:rPr>
        <w:t xml:space="preserve"> </w:t>
      </w:r>
      <w:r>
        <w:t>The</w:t>
      </w:r>
      <w:r>
        <w:rPr>
          <w:spacing w:val="38"/>
        </w:rPr>
        <w:t xml:space="preserve"> </w:t>
      </w:r>
      <w:r>
        <w:t>license</w:t>
      </w:r>
      <w:r>
        <w:rPr>
          <w:spacing w:val="34"/>
        </w:rPr>
        <w:t xml:space="preserve"> </w:t>
      </w:r>
      <w:r>
        <w:t>shall</w:t>
      </w:r>
      <w:r>
        <w:rPr>
          <w:spacing w:val="34"/>
        </w:rPr>
        <w:t xml:space="preserve"> </w:t>
      </w:r>
      <w:r>
        <w:t>be</w:t>
      </w:r>
      <w:r>
        <w:rPr>
          <w:spacing w:val="38"/>
        </w:rPr>
        <w:t xml:space="preserve"> </w:t>
      </w:r>
      <w:r>
        <w:t>administered</w:t>
      </w:r>
      <w:r>
        <w:rPr>
          <w:spacing w:val="34"/>
        </w:rPr>
        <w:t xml:space="preserve"> </w:t>
      </w:r>
      <w:r>
        <w:t>by</w:t>
      </w:r>
      <w:r>
        <w:rPr>
          <w:spacing w:val="34"/>
        </w:rPr>
        <w:t xml:space="preserve"> </w:t>
      </w:r>
      <w:r>
        <w:t>the</w:t>
      </w:r>
      <w:r>
        <w:rPr>
          <w:spacing w:val="34"/>
        </w:rPr>
        <w:t xml:space="preserve"> </w:t>
      </w:r>
      <w:r>
        <w:t>staff</w:t>
      </w:r>
      <w:r>
        <w:rPr>
          <w:spacing w:val="34"/>
        </w:rPr>
        <w:t xml:space="preserve"> </w:t>
      </w:r>
      <w:r>
        <w:t>designated</w:t>
      </w:r>
      <w:r>
        <w:rPr>
          <w:spacing w:val="34"/>
        </w:rPr>
        <w:t xml:space="preserve"> </w:t>
      </w:r>
      <w:r>
        <w:t>by</w:t>
      </w:r>
      <w:r>
        <w:rPr>
          <w:spacing w:val="34"/>
        </w:rPr>
        <w:t xml:space="preserve"> </w:t>
      </w:r>
      <w:r>
        <w:t>the</w:t>
      </w:r>
      <w:r>
        <w:rPr>
          <w:spacing w:val="34"/>
        </w:rPr>
        <w:t xml:space="preserve"> </w:t>
      </w:r>
      <w:r>
        <w:t xml:space="preserve">municipal </w:t>
      </w:r>
      <w:r>
        <w:rPr>
          <w:w w:val="110"/>
        </w:rPr>
        <w:t>officers (Select Board).</w:t>
      </w:r>
    </w:p>
    <w:p w14:paraId="0DD9C3F2" w14:textId="77777777" w:rsidR="00F24E4B" w:rsidRDefault="00F24E4B">
      <w:pPr>
        <w:pStyle w:val="BodyText"/>
        <w:spacing w:before="1"/>
      </w:pPr>
    </w:p>
    <w:p w14:paraId="763ED4E8" w14:textId="77777777" w:rsidR="00F24E4B" w:rsidRDefault="00000000">
      <w:pPr>
        <w:pStyle w:val="BodyText"/>
        <w:ind w:left="136" w:right="375" w:hanging="12"/>
      </w:pPr>
      <w:r>
        <w:rPr>
          <w:b/>
          <w:w w:val="105"/>
        </w:rPr>
        <w:t>Appeals:</w:t>
      </w:r>
      <w:r>
        <w:rPr>
          <w:b/>
          <w:spacing w:val="-2"/>
          <w:w w:val="105"/>
        </w:rPr>
        <w:t xml:space="preserve"> </w:t>
      </w:r>
      <w:r>
        <w:rPr>
          <w:w w:val="105"/>
        </w:rPr>
        <w:t>The initial</w:t>
      </w:r>
      <w:r>
        <w:rPr>
          <w:spacing w:val="-2"/>
          <w:w w:val="105"/>
        </w:rPr>
        <w:t xml:space="preserve"> </w:t>
      </w:r>
      <w:r>
        <w:rPr>
          <w:w w:val="105"/>
        </w:rPr>
        <w:t>denial</w:t>
      </w:r>
      <w:r>
        <w:rPr>
          <w:spacing w:val="-1"/>
          <w:w w:val="105"/>
        </w:rPr>
        <w:t xml:space="preserve"> </w:t>
      </w:r>
      <w:r>
        <w:rPr>
          <w:w w:val="105"/>
        </w:rPr>
        <w:t>or</w:t>
      </w:r>
      <w:r>
        <w:rPr>
          <w:spacing w:val="-2"/>
          <w:w w:val="105"/>
        </w:rPr>
        <w:t xml:space="preserve"> </w:t>
      </w:r>
      <w:r>
        <w:rPr>
          <w:w w:val="105"/>
        </w:rPr>
        <w:t>revocation</w:t>
      </w:r>
      <w:r>
        <w:rPr>
          <w:spacing w:val="-2"/>
          <w:w w:val="105"/>
        </w:rPr>
        <w:t xml:space="preserve"> </w:t>
      </w:r>
      <w:r>
        <w:rPr>
          <w:w w:val="105"/>
        </w:rPr>
        <w:t>of</w:t>
      </w:r>
      <w:r>
        <w:rPr>
          <w:spacing w:val="-1"/>
          <w:w w:val="105"/>
        </w:rPr>
        <w:t xml:space="preserve"> </w:t>
      </w:r>
      <w:r>
        <w:rPr>
          <w:w w:val="105"/>
        </w:rPr>
        <w:t>a</w:t>
      </w:r>
      <w:r>
        <w:rPr>
          <w:spacing w:val="-3"/>
          <w:w w:val="105"/>
        </w:rPr>
        <w:t xml:space="preserve"> </w:t>
      </w:r>
      <w:r>
        <w:rPr>
          <w:w w:val="105"/>
        </w:rPr>
        <w:t>Short-Term</w:t>
      </w:r>
      <w:r>
        <w:rPr>
          <w:spacing w:val="-2"/>
          <w:w w:val="105"/>
        </w:rPr>
        <w:t xml:space="preserve"> </w:t>
      </w:r>
      <w:r>
        <w:rPr>
          <w:w w:val="105"/>
        </w:rPr>
        <w:t>Rental License</w:t>
      </w:r>
      <w:r>
        <w:rPr>
          <w:spacing w:val="-2"/>
          <w:w w:val="105"/>
        </w:rPr>
        <w:t xml:space="preserve"> </w:t>
      </w:r>
      <w:r>
        <w:rPr>
          <w:w w:val="105"/>
        </w:rPr>
        <w:t>may</w:t>
      </w:r>
      <w:r>
        <w:rPr>
          <w:spacing w:val="-2"/>
          <w:w w:val="105"/>
        </w:rPr>
        <w:t xml:space="preserve"> </w:t>
      </w:r>
      <w:r>
        <w:rPr>
          <w:w w:val="105"/>
        </w:rPr>
        <w:t>be</w:t>
      </w:r>
      <w:r>
        <w:rPr>
          <w:spacing w:val="-2"/>
          <w:w w:val="105"/>
        </w:rPr>
        <w:t xml:space="preserve"> </w:t>
      </w:r>
      <w:r>
        <w:rPr>
          <w:w w:val="105"/>
        </w:rPr>
        <w:t>appealed to the municipal officers (Select Board) within 30 days of such determination.</w:t>
      </w:r>
    </w:p>
    <w:p w14:paraId="637AB8BF" w14:textId="77777777" w:rsidR="00F24E4B" w:rsidRDefault="00F24E4B">
      <w:pPr>
        <w:pStyle w:val="BodyText"/>
        <w:spacing w:before="1"/>
      </w:pPr>
    </w:p>
    <w:p w14:paraId="760E69F3" w14:textId="77777777" w:rsidR="00F24E4B" w:rsidRDefault="00000000">
      <w:pPr>
        <w:pStyle w:val="BodyText"/>
        <w:spacing w:before="1"/>
        <w:ind w:left="132" w:right="262" w:hanging="8"/>
      </w:pPr>
      <w:r>
        <w:rPr>
          <w:b/>
          <w:spacing w:val="-2"/>
          <w:w w:val="110"/>
        </w:rPr>
        <w:t>Application</w:t>
      </w:r>
      <w:r>
        <w:rPr>
          <w:b/>
          <w:spacing w:val="-11"/>
          <w:w w:val="110"/>
        </w:rPr>
        <w:t xml:space="preserve"> </w:t>
      </w:r>
      <w:r>
        <w:rPr>
          <w:b/>
          <w:spacing w:val="-2"/>
          <w:w w:val="110"/>
        </w:rPr>
        <w:t>Fee:</w:t>
      </w:r>
      <w:r>
        <w:rPr>
          <w:b/>
          <w:spacing w:val="-6"/>
          <w:w w:val="110"/>
        </w:rPr>
        <w:t xml:space="preserve"> </w:t>
      </w:r>
      <w:r>
        <w:rPr>
          <w:spacing w:val="-2"/>
          <w:w w:val="110"/>
        </w:rPr>
        <w:t>All</w:t>
      </w:r>
      <w:r>
        <w:rPr>
          <w:spacing w:val="-8"/>
          <w:w w:val="110"/>
        </w:rPr>
        <w:t xml:space="preserve"> </w:t>
      </w:r>
      <w:r>
        <w:rPr>
          <w:spacing w:val="-2"/>
          <w:w w:val="110"/>
        </w:rPr>
        <w:t>applications</w:t>
      </w:r>
      <w:r>
        <w:rPr>
          <w:spacing w:val="-9"/>
          <w:w w:val="110"/>
        </w:rPr>
        <w:t xml:space="preserve"> </w:t>
      </w:r>
      <w:r>
        <w:rPr>
          <w:spacing w:val="-2"/>
          <w:w w:val="110"/>
        </w:rPr>
        <w:t>for</w:t>
      </w:r>
      <w:r>
        <w:rPr>
          <w:spacing w:val="-7"/>
          <w:w w:val="110"/>
        </w:rPr>
        <w:t xml:space="preserve"> </w:t>
      </w:r>
      <w:r>
        <w:rPr>
          <w:spacing w:val="-2"/>
          <w:w w:val="110"/>
        </w:rPr>
        <w:t>a</w:t>
      </w:r>
      <w:r>
        <w:rPr>
          <w:spacing w:val="-10"/>
          <w:w w:val="110"/>
        </w:rPr>
        <w:t xml:space="preserve"> </w:t>
      </w:r>
      <w:r>
        <w:rPr>
          <w:spacing w:val="-2"/>
          <w:w w:val="110"/>
        </w:rPr>
        <w:t>Short-Term</w:t>
      </w:r>
      <w:r>
        <w:rPr>
          <w:spacing w:val="-9"/>
          <w:w w:val="110"/>
        </w:rPr>
        <w:t xml:space="preserve"> </w:t>
      </w:r>
      <w:r>
        <w:rPr>
          <w:spacing w:val="-2"/>
          <w:w w:val="110"/>
        </w:rPr>
        <w:t>Rental</w:t>
      </w:r>
      <w:r>
        <w:rPr>
          <w:spacing w:val="-9"/>
          <w:w w:val="110"/>
        </w:rPr>
        <w:t xml:space="preserve"> </w:t>
      </w:r>
      <w:r>
        <w:rPr>
          <w:spacing w:val="-2"/>
          <w:w w:val="110"/>
        </w:rPr>
        <w:t>License</w:t>
      </w:r>
      <w:r>
        <w:rPr>
          <w:spacing w:val="-9"/>
          <w:w w:val="110"/>
        </w:rPr>
        <w:t xml:space="preserve"> </w:t>
      </w:r>
      <w:r>
        <w:rPr>
          <w:spacing w:val="-2"/>
          <w:w w:val="110"/>
        </w:rPr>
        <w:t>shall</w:t>
      </w:r>
      <w:r>
        <w:rPr>
          <w:spacing w:val="-9"/>
          <w:w w:val="110"/>
        </w:rPr>
        <w:t xml:space="preserve"> </w:t>
      </w:r>
      <w:r>
        <w:rPr>
          <w:spacing w:val="-2"/>
          <w:w w:val="110"/>
        </w:rPr>
        <w:t>be</w:t>
      </w:r>
      <w:r>
        <w:rPr>
          <w:spacing w:val="-9"/>
          <w:w w:val="110"/>
        </w:rPr>
        <w:t xml:space="preserve"> </w:t>
      </w:r>
      <w:r>
        <w:rPr>
          <w:spacing w:val="-2"/>
          <w:w w:val="110"/>
        </w:rPr>
        <w:t>accompanied</w:t>
      </w:r>
      <w:r>
        <w:rPr>
          <w:spacing w:val="-9"/>
          <w:w w:val="110"/>
        </w:rPr>
        <w:t xml:space="preserve"> </w:t>
      </w:r>
      <w:r>
        <w:rPr>
          <w:spacing w:val="-2"/>
          <w:w w:val="110"/>
        </w:rPr>
        <w:t>by</w:t>
      </w:r>
      <w:r>
        <w:rPr>
          <w:spacing w:val="-9"/>
          <w:w w:val="110"/>
        </w:rPr>
        <w:t xml:space="preserve"> </w:t>
      </w:r>
      <w:r>
        <w:rPr>
          <w:spacing w:val="-2"/>
          <w:w w:val="110"/>
        </w:rPr>
        <w:t>fees</w:t>
      </w:r>
      <w:r>
        <w:rPr>
          <w:spacing w:val="-9"/>
          <w:w w:val="110"/>
        </w:rPr>
        <w:t xml:space="preserve"> </w:t>
      </w:r>
      <w:r>
        <w:rPr>
          <w:spacing w:val="-2"/>
          <w:w w:val="110"/>
        </w:rPr>
        <w:t>as</w:t>
      </w:r>
      <w:r>
        <w:rPr>
          <w:spacing w:val="-9"/>
          <w:w w:val="110"/>
        </w:rPr>
        <w:t xml:space="preserve"> </w:t>
      </w:r>
      <w:r>
        <w:rPr>
          <w:spacing w:val="-2"/>
          <w:w w:val="110"/>
        </w:rPr>
        <w:t>set</w:t>
      </w:r>
      <w:r>
        <w:rPr>
          <w:spacing w:val="-7"/>
          <w:w w:val="110"/>
        </w:rPr>
        <w:t xml:space="preserve"> </w:t>
      </w:r>
      <w:r>
        <w:rPr>
          <w:spacing w:val="-2"/>
          <w:w w:val="110"/>
        </w:rPr>
        <w:t>by the</w:t>
      </w:r>
      <w:r>
        <w:rPr>
          <w:spacing w:val="-9"/>
          <w:w w:val="110"/>
        </w:rPr>
        <w:t xml:space="preserve"> </w:t>
      </w:r>
      <w:r>
        <w:rPr>
          <w:spacing w:val="-2"/>
          <w:w w:val="110"/>
        </w:rPr>
        <w:t>municipal</w:t>
      </w:r>
      <w:r>
        <w:rPr>
          <w:spacing w:val="-9"/>
          <w:w w:val="110"/>
        </w:rPr>
        <w:t xml:space="preserve"> </w:t>
      </w:r>
      <w:r>
        <w:rPr>
          <w:spacing w:val="-2"/>
          <w:w w:val="110"/>
        </w:rPr>
        <w:t>officers</w:t>
      </w:r>
      <w:r>
        <w:rPr>
          <w:spacing w:val="-9"/>
          <w:w w:val="110"/>
        </w:rPr>
        <w:t xml:space="preserve"> </w:t>
      </w:r>
      <w:r>
        <w:rPr>
          <w:spacing w:val="-2"/>
          <w:w w:val="110"/>
        </w:rPr>
        <w:t>(Select</w:t>
      </w:r>
      <w:r>
        <w:rPr>
          <w:spacing w:val="-9"/>
          <w:w w:val="110"/>
        </w:rPr>
        <w:t xml:space="preserve"> </w:t>
      </w:r>
      <w:r>
        <w:rPr>
          <w:spacing w:val="-2"/>
          <w:w w:val="110"/>
        </w:rPr>
        <w:t>Board),</w:t>
      </w:r>
      <w:r>
        <w:rPr>
          <w:spacing w:val="-8"/>
          <w:w w:val="110"/>
        </w:rPr>
        <w:t xml:space="preserve"> </w:t>
      </w:r>
      <w:r>
        <w:rPr>
          <w:spacing w:val="-2"/>
          <w:w w:val="110"/>
        </w:rPr>
        <w:t>with</w:t>
      </w:r>
      <w:r>
        <w:rPr>
          <w:spacing w:val="-11"/>
          <w:w w:val="110"/>
        </w:rPr>
        <w:t xml:space="preserve"> </w:t>
      </w:r>
      <w:r>
        <w:rPr>
          <w:spacing w:val="-2"/>
          <w:w w:val="110"/>
        </w:rPr>
        <w:t>a</w:t>
      </w:r>
      <w:r>
        <w:rPr>
          <w:spacing w:val="-11"/>
          <w:w w:val="110"/>
        </w:rPr>
        <w:t xml:space="preserve"> </w:t>
      </w:r>
      <w:r>
        <w:rPr>
          <w:spacing w:val="-2"/>
          <w:w w:val="110"/>
        </w:rPr>
        <w:t>maximum fee</w:t>
      </w:r>
      <w:r>
        <w:rPr>
          <w:spacing w:val="-9"/>
          <w:w w:val="110"/>
        </w:rPr>
        <w:t xml:space="preserve"> </w:t>
      </w:r>
      <w:r>
        <w:rPr>
          <w:spacing w:val="-2"/>
          <w:w w:val="110"/>
        </w:rPr>
        <w:t>of</w:t>
      </w:r>
      <w:r>
        <w:rPr>
          <w:spacing w:val="-7"/>
          <w:w w:val="110"/>
        </w:rPr>
        <w:t xml:space="preserve"> </w:t>
      </w:r>
      <w:r>
        <w:rPr>
          <w:spacing w:val="-2"/>
          <w:w w:val="110"/>
        </w:rPr>
        <w:t>$200</w:t>
      </w:r>
      <w:r>
        <w:rPr>
          <w:spacing w:val="-11"/>
          <w:w w:val="110"/>
        </w:rPr>
        <w:t xml:space="preserve"> </w:t>
      </w:r>
      <w:r>
        <w:rPr>
          <w:spacing w:val="-2"/>
          <w:w w:val="110"/>
        </w:rPr>
        <w:t>for</w:t>
      </w:r>
      <w:r>
        <w:rPr>
          <w:spacing w:val="-9"/>
          <w:w w:val="110"/>
        </w:rPr>
        <w:t xml:space="preserve"> </w:t>
      </w:r>
      <w:r>
        <w:rPr>
          <w:spacing w:val="-2"/>
          <w:w w:val="110"/>
        </w:rPr>
        <w:t>first</w:t>
      </w:r>
      <w:r>
        <w:rPr>
          <w:spacing w:val="-9"/>
          <w:w w:val="110"/>
        </w:rPr>
        <w:t xml:space="preserve"> </w:t>
      </w:r>
      <w:r>
        <w:rPr>
          <w:spacing w:val="-2"/>
          <w:w w:val="110"/>
        </w:rPr>
        <w:t>time</w:t>
      </w:r>
      <w:r>
        <w:rPr>
          <w:spacing w:val="-7"/>
          <w:w w:val="110"/>
        </w:rPr>
        <w:t xml:space="preserve"> </w:t>
      </w:r>
      <w:r>
        <w:rPr>
          <w:spacing w:val="-2"/>
          <w:w w:val="110"/>
        </w:rPr>
        <w:t>applications,</w:t>
      </w:r>
      <w:r>
        <w:rPr>
          <w:spacing w:val="-8"/>
          <w:w w:val="110"/>
        </w:rPr>
        <w:t xml:space="preserve"> </w:t>
      </w:r>
      <w:r>
        <w:rPr>
          <w:spacing w:val="-2"/>
          <w:w w:val="110"/>
        </w:rPr>
        <w:t>and</w:t>
      </w:r>
      <w:r>
        <w:rPr>
          <w:spacing w:val="-9"/>
          <w:w w:val="110"/>
        </w:rPr>
        <w:t xml:space="preserve"> </w:t>
      </w:r>
      <w:r>
        <w:rPr>
          <w:spacing w:val="-2"/>
          <w:w w:val="110"/>
        </w:rPr>
        <w:t xml:space="preserve">a </w:t>
      </w:r>
      <w:r>
        <w:rPr>
          <w:w w:val="110"/>
        </w:rPr>
        <w:t>maximum</w:t>
      </w:r>
      <w:r>
        <w:rPr>
          <w:spacing w:val="-11"/>
          <w:w w:val="110"/>
        </w:rPr>
        <w:t xml:space="preserve"> </w:t>
      </w:r>
      <w:r>
        <w:rPr>
          <w:w w:val="110"/>
        </w:rPr>
        <w:t>fee</w:t>
      </w:r>
      <w:r>
        <w:rPr>
          <w:spacing w:val="-11"/>
          <w:w w:val="110"/>
        </w:rPr>
        <w:t xml:space="preserve"> </w:t>
      </w:r>
      <w:r>
        <w:rPr>
          <w:w w:val="110"/>
        </w:rPr>
        <w:t>of</w:t>
      </w:r>
      <w:r>
        <w:rPr>
          <w:spacing w:val="-11"/>
          <w:w w:val="110"/>
        </w:rPr>
        <w:t xml:space="preserve"> </w:t>
      </w:r>
      <w:r>
        <w:rPr>
          <w:w w:val="110"/>
        </w:rPr>
        <w:t>$100</w:t>
      </w:r>
      <w:r>
        <w:rPr>
          <w:spacing w:val="-12"/>
          <w:w w:val="110"/>
        </w:rPr>
        <w:t xml:space="preserve"> </w:t>
      </w:r>
      <w:r>
        <w:rPr>
          <w:w w:val="110"/>
        </w:rPr>
        <w:t>for</w:t>
      </w:r>
      <w:r>
        <w:rPr>
          <w:spacing w:val="-13"/>
          <w:w w:val="110"/>
        </w:rPr>
        <w:t xml:space="preserve"> </w:t>
      </w:r>
      <w:r>
        <w:rPr>
          <w:w w:val="110"/>
        </w:rPr>
        <w:t>each</w:t>
      </w:r>
      <w:r>
        <w:rPr>
          <w:spacing w:val="-12"/>
          <w:w w:val="110"/>
        </w:rPr>
        <w:t xml:space="preserve"> </w:t>
      </w:r>
      <w:r>
        <w:rPr>
          <w:w w:val="110"/>
        </w:rPr>
        <w:t>renewal</w:t>
      </w:r>
      <w:r>
        <w:rPr>
          <w:spacing w:val="-11"/>
          <w:w w:val="110"/>
        </w:rPr>
        <w:t xml:space="preserve"> </w:t>
      </w:r>
      <w:r>
        <w:rPr>
          <w:w w:val="110"/>
        </w:rPr>
        <w:t>application.</w:t>
      </w:r>
    </w:p>
    <w:p w14:paraId="22038511" w14:textId="77777777" w:rsidR="00F24E4B" w:rsidRDefault="00000000">
      <w:pPr>
        <w:pStyle w:val="BodyText"/>
        <w:spacing w:before="194"/>
        <w:ind w:left="132" w:right="375" w:hanging="8"/>
      </w:pPr>
      <w:r>
        <w:rPr>
          <w:w w:val="105"/>
        </w:rPr>
        <w:t>Fees</w:t>
      </w:r>
      <w:r>
        <w:rPr>
          <w:spacing w:val="-3"/>
          <w:w w:val="105"/>
        </w:rPr>
        <w:t xml:space="preserve"> </w:t>
      </w:r>
      <w:r>
        <w:rPr>
          <w:w w:val="105"/>
        </w:rPr>
        <w:t>are</w:t>
      </w:r>
      <w:r>
        <w:rPr>
          <w:spacing w:val="-3"/>
          <w:w w:val="105"/>
        </w:rPr>
        <w:t xml:space="preserve"> </w:t>
      </w:r>
      <w:r>
        <w:rPr>
          <w:w w:val="105"/>
        </w:rPr>
        <w:t>nonrefundable</w:t>
      </w:r>
      <w:r>
        <w:rPr>
          <w:spacing w:val="-5"/>
          <w:w w:val="105"/>
        </w:rPr>
        <w:t xml:space="preserve"> </w:t>
      </w:r>
      <w:r>
        <w:rPr>
          <w:w w:val="105"/>
        </w:rPr>
        <w:t>and</w:t>
      </w:r>
      <w:r>
        <w:rPr>
          <w:spacing w:val="-5"/>
          <w:w w:val="105"/>
        </w:rPr>
        <w:t xml:space="preserve"> </w:t>
      </w:r>
      <w:r>
        <w:rPr>
          <w:w w:val="105"/>
        </w:rPr>
        <w:t>shall</w:t>
      </w:r>
      <w:r>
        <w:rPr>
          <w:spacing w:val="-5"/>
          <w:w w:val="105"/>
        </w:rPr>
        <w:t xml:space="preserve"> </w:t>
      </w:r>
      <w:r>
        <w:rPr>
          <w:w w:val="105"/>
        </w:rPr>
        <w:t>be</w:t>
      </w:r>
      <w:r>
        <w:rPr>
          <w:spacing w:val="-5"/>
          <w:w w:val="105"/>
        </w:rPr>
        <w:t xml:space="preserve"> </w:t>
      </w:r>
      <w:r>
        <w:rPr>
          <w:w w:val="105"/>
        </w:rPr>
        <w:t>paid</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Town</w:t>
      </w:r>
      <w:r>
        <w:rPr>
          <w:spacing w:val="-3"/>
          <w:w w:val="105"/>
        </w:rPr>
        <w:t xml:space="preserve"> </w:t>
      </w:r>
      <w:r>
        <w:rPr>
          <w:w w:val="105"/>
        </w:rPr>
        <w:t>of</w:t>
      </w:r>
      <w:r>
        <w:rPr>
          <w:spacing w:val="-3"/>
          <w:w w:val="105"/>
        </w:rPr>
        <w:t xml:space="preserve"> </w:t>
      </w:r>
      <w:r>
        <w:rPr>
          <w:w w:val="105"/>
        </w:rPr>
        <w:t>Fayette.</w:t>
      </w:r>
      <w:r>
        <w:rPr>
          <w:spacing w:val="-4"/>
          <w:w w:val="105"/>
        </w:rPr>
        <w:t xml:space="preserve"> </w:t>
      </w:r>
      <w:r>
        <w:rPr>
          <w:w w:val="105"/>
        </w:rPr>
        <w:t>If</w:t>
      </w:r>
      <w:r>
        <w:rPr>
          <w:spacing w:val="-3"/>
          <w:w w:val="105"/>
        </w:rPr>
        <w:t xml:space="preserve"> </w:t>
      </w:r>
      <w:r>
        <w:rPr>
          <w:w w:val="105"/>
        </w:rPr>
        <w:t>the</w:t>
      </w:r>
      <w:r>
        <w:rPr>
          <w:spacing w:val="-5"/>
          <w:w w:val="105"/>
        </w:rPr>
        <w:t xml:space="preserve"> </w:t>
      </w:r>
      <w:r>
        <w:rPr>
          <w:w w:val="105"/>
        </w:rPr>
        <w:t>application</w:t>
      </w:r>
      <w:r>
        <w:rPr>
          <w:spacing w:val="-3"/>
          <w:w w:val="105"/>
        </w:rPr>
        <w:t xml:space="preserve"> </w:t>
      </w:r>
      <w:r>
        <w:rPr>
          <w:w w:val="105"/>
        </w:rPr>
        <w:t>is</w:t>
      </w:r>
      <w:r>
        <w:rPr>
          <w:spacing w:val="-6"/>
          <w:w w:val="105"/>
        </w:rPr>
        <w:t xml:space="preserve"> </w:t>
      </w:r>
      <w:r>
        <w:rPr>
          <w:w w:val="105"/>
        </w:rPr>
        <w:t>denied,</w:t>
      </w:r>
      <w:r>
        <w:rPr>
          <w:spacing w:val="-7"/>
          <w:w w:val="105"/>
        </w:rPr>
        <w:t xml:space="preserve"> </w:t>
      </w:r>
      <w:r>
        <w:rPr>
          <w:w w:val="105"/>
        </w:rPr>
        <w:t>and</w:t>
      </w:r>
      <w:r>
        <w:rPr>
          <w:spacing w:val="-3"/>
          <w:w w:val="105"/>
        </w:rPr>
        <w:t xml:space="preserve"> </w:t>
      </w:r>
      <w:r>
        <w:rPr>
          <w:w w:val="105"/>
        </w:rPr>
        <w:t>no appeal is filed within 30 days, the applicant may request that the fee be refunded.</w:t>
      </w:r>
    </w:p>
    <w:p w14:paraId="7C14A554" w14:textId="77777777" w:rsidR="00F24E4B" w:rsidRDefault="00000000">
      <w:pPr>
        <w:pStyle w:val="BodyText"/>
        <w:spacing w:before="195"/>
        <w:ind w:left="132" w:right="262" w:hanging="8"/>
      </w:pPr>
      <w:r>
        <w:t>Applications</w:t>
      </w:r>
      <w:r>
        <w:rPr>
          <w:spacing w:val="30"/>
        </w:rPr>
        <w:t xml:space="preserve"> </w:t>
      </w:r>
      <w:r>
        <w:t>submitted</w:t>
      </w:r>
      <w:r>
        <w:rPr>
          <w:spacing w:val="34"/>
        </w:rPr>
        <w:t xml:space="preserve"> </w:t>
      </w:r>
      <w:r>
        <w:t>less</w:t>
      </w:r>
      <w:r>
        <w:rPr>
          <w:spacing w:val="30"/>
        </w:rPr>
        <w:t xml:space="preserve"> </w:t>
      </w:r>
      <w:r>
        <w:t>than</w:t>
      </w:r>
      <w:r>
        <w:rPr>
          <w:spacing w:val="34"/>
        </w:rPr>
        <w:t xml:space="preserve"> </w:t>
      </w:r>
      <w:r>
        <w:t>30</w:t>
      </w:r>
      <w:r>
        <w:rPr>
          <w:spacing w:val="26"/>
        </w:rPr>
        <w:t xml:space="preserve"> </w:t>
      </w:r>
      <w:r>
        <w:t>days</w:t>
      </w:r>
      <w:r>
        <w:rPr>
          <w:spacing w:val="30"/>
        </w:rPr>
        <w:t xml:space="preserve"> </w:t>
      </w:r>
      <w:r>
        <w:t>prior</w:t>
      </w:r>
      <w:r>
        <w:rPr>
          <w:spacing w:val="30"/>
        </w:rPr>
        <w:t xml:space="preserve"> </w:t>
      </w:r>
      <w:r>
        <w:t>to</w:t>
      </w:r>
      <w:r>
        <w:rPr>
          <w:spacing w:val="30"/>
        </w:rPr>
        <w:t xml:space="preserve"> </w:t>
      </w:r>
      <w:r>
        <w:t>operation</w:t>
      </w:r>
      <w:r>
        <w:rPr>
          <w:spacing w:val="30"/>
        </w:rPr>
        <w:t xml:space="preserve"> </w:t>
      </w:r>
      <w:r>
        <w:t>of</w:t>
      </w:r>
      <w:r>
        <w:rPr>
          <w:spacing w:val="30"/>
        </w:rPr>
        <w:t xml:space="preserve"> </w:t>
      </w:r>
      <w:r>
        <w:t>a</w:t>
      </w:r>
      <w:r>
        <w:rPr>
          <w:spacing w:val="28"/>
        </w:rPr>
        <w:t xml:space="preserve"> </w:t>
      </w:r>
      <w:r>
        <w:t>STR</w:t>
      </w:r>
      <w:r>
        <w:rPr>
          <w:spacing w:val="28"/>
        </w:rPr>
        <w:t xml:space="preserve"> </w:t>
      </w:r>
      <w:r>
        <w:t>may</w:t>
      </w:r>
      <w:r>
        <w:rPr>
          <w:spacing w:val="30"/>
        </w:rPr>
        <w:t xml:space="preserve"> </w:t>
      </w:r>
      <w:r>
        <w:t>be</w:t>
      </w:r>
      <w:r>
        <w:rPr>
          <w:spacing w:val="30"/>
        </w:rPr>
        <w:t xml:space="preserve"> </w:t>
      </w:r>
      <w:r>
        <w:t>assessed</w:t>
      </w:r>
      <w:r>
        <w:rPr>
          <w:spacing w:val="30"/>
        </w:rPr>
        <w:t xml:space="preserve"> </w:t>
      </w:r>
      <w:r>
        <w:t>double</w:t>
      </w:r>
      <w:r>
        <w:rPr>
          <w:spacing w:val="30"/>
        </w:rPr>
        <w:t xml:space="preserve"> </w:t>
      </w:r>
      <w:r>
        <w:t>the</w:t>
      </w:r>
      <w:r>
        <w:rPr>
          <w:spacing w:val="34"/>
        </w:rPr>
        <w:t xml:space="preserve"> </w:t>
      </w:r>
      <w:r>
        <w:t xml:space="preserve">license </w:t>
      </w:r>
      <w:r>
        <w:rPr>
          <w:spacing w:val="-4"/>
          <w:w w:val="110"/>
        </w:rPr>
        <w:t>fee.</w:t>
      </w:r>
    </w:p>
    <w:p w14:paraId="3F1784A5" w14:textId="77777777" w:rsidR="00F24E4B" w:rsidRDefault="00F24E4B">
      <w:pPr>
        <w:pStyle w:val="BodyText"/>
        <w:spacing w:before="5"/>
      </w:pPr>
    </w:p>
    <w:p w14:paraId="044894F9" w14:textId="77777777" w:rsidR="00F24E4B" w:rsidRDefault="00000000">
      <w:pPr>
        <w:pStyle w:val="Heading1"/>
      </w:pPr>
      <w:r>
        <w:rPr>
          <w:w w:val="110"/>
        </w:rPr>
        <w:t>SECTION</w:t>
      </w:r>
      <w:r>
        <w:rPr>
          <w:spacing w:val="-3"/>
          <w:w w:val="110"/>
        </w:rPr>
        <w:t xml:space="preserve"> </w:t>
      </w:r>
      <w:r>
        <w:rPr>
          <w:w w:val="110"/>
        </w:rPr>
        <w:t>II</w:t>
      </w:r>
      <w:r>
        <w:rPr>
          <w:spacing w:val="-7"/>
          <w:w w:val="110"/>
        </w:rPr>
        <w:t xml:space="preserve"> </w:t>
      </w:r>
      <w:r>
        <w:rPr>
          <w:w w:val="110"/>
        </w:rPr>
        <w:t>–</w:t>
      </w:r>
      <w:r>
        <w:rPr>
          <w:spacing w:val="-3"/>
          <w:w w:val="110"/>
        </w:rPr>
        <w:t xml:space="preserve"> </w:t>
      </w:r>
      <w:r>
        <w:rPr>
          <w:spacing w:val="-2"/>
          <w:w w:val="110"/>
        </w:rPr>
        <w:t>DEFINITIONS</w:t>
      </w:r>
    </w:p>
    <w:p w14:paraId="6F87BE90" w14:textId="77777777" w:rsidR="00F24E4B" w:rsidRDefault="00000000">
      <w:pPr>
        <w:pStyle w:val="BodyText"/>
        <w:spacing w:before="263"/>
        <w:ind w:left="124" w:right="375"/>
      </w:pPr>
      <w:r>
        <w:rPr>
          <w:b/>
          <w:w w:val="105"/>
        </w:rPr>
        <w:t xml:space="preserve">Accessory Dwelling Unit (ADU): </w:t>
      </w:r>
      <w:r>
        <w:rPr>
          <w:w w:val="105"/>
        </w:rPr>
        <w:t>a self-contained dwelling unit located within, attached to, or detached from a principal dwelling unit on the same parcel, as designated by the Code Enforcement Officer.</w:t>
      </w:r>
    </w:p>
    <w:p w14:paraId="45A69DA9" w14:textId="77777777" w:rsidR="00F24E4B" w:rsidRDefault="00F24E4B">
      <w:pPr>
        <w:pStyle w:val="BodyText"/>
        <w:spacing w:before="4"/>
      </w:pPr>
    </w:p>
    <w:p w14:paraId="23FB4645" w14:textId="77777777" w:rsidR="00F24E4B" w:rsidRDefault="00000000">
      <w:pPr>
        <w:pStyle w:val="BodyText"/>
        <w:spacing w:before="1"/>
        <w:ind w:left="120"/>
      </w:pPr>
      <w:r>
        <w:rPr>
          <w:b/>
          <w:w w:val="105"/>
        </w:rPr>
        <w:t>Bunkhouse:</w:t>
      </w:r>
      <w:r>
        <w:rPr>
          <w:b/>
          <w:spacing w:val="-5"/>
          <w:w w:val="105"/>
        </w:rPr>
        <w:t xml:space="preserve"> </w:t>
      </w:r>
      <w:r>
        <w:rPr>
          <w:w w:val="105"/>
        </w:rPr>
        <w:t>A</w:t>
      </w:r>
      <w:r>
        <w:rPr>
          <w:spacing w:val="-4"/>
          <w:w w:val="105"/>
        </w:rPr>
        <w:t xml:space="preserve"> </w:t>
      </w:r>
      <w:r>
        <w:rPr>
          <w:w w:val="105"/>
        </w:rPr>
        <w:t>portion</w:t>
      </w:r>
      <w:r>
        <w:rPr>
          <w:spacing w:val="-2"/>
          <w:w w:val="105"/>
        </w:rPr>
        <w:t xml:space="preserve"> </w:t>
      </w:r>
      <w:r>
        <w:rPr>
          <w:w w:val="105"/>
        </w:rPr>
        <w:t>of</w:t>
      </w:r>
      <w:r>
        <w:rPr>
          <w:spacing w:val="-5"/>
          <w:w w:val="105"/>
        </w:rPr>
        <w:t xml:space="preserve"> </w:t>
      </w:r>
      <w:r>
        <w:rPr>
          <w:w w:val="105"/>
        </w:rPr>
        <w:t>a</w:t>
      </w:r>
      <w:r>
        <w:rPr>
          <w:spacing w:val="-3"/>
          <w:w w:val="105"/>
        </w:rPr>
        <w:t xml:space="preserve"> </w:t>
      </w:r>
      <w:r>
        <w:rPr>
          <w:w w:val="105"/>
        </w:rPr>
        <w:t>dwelling</w:t>
      </w:r>
      <w:r>
        <w:rPr>
          <w:spacing w:val="-5"/>
          <w:w w:val="105"/>
        </w:rPr>
        <w:t xml:space="preserve"> </w:t>
      </w:r>
      <w:r>
        <w:rPr>
          <w:w w:val="105"/>
        </w:rPr>
        <w:t>unit</w:t>
      </w:r>
      <w:r>
        <w:rPr>
          <w:spacing w:val="-6"/>
          <w:w w:val="105"/>
        </w:rPr>
        <w:t xml:space="preserve"> </w:t>
      </w:r>
      <w:r>
        <w:rPr>
          <w:w w:val="105"/>
        </w:rPr>
        <w:t>consisting</w:t>
      </w:r>
      <w:r>
        <w:rPr>
          <w:spacing w:val="-7"/>
          <w:w w:val="105"/>
        </w:rPr>
        <w:t xml:space="preserve"> </w:t>
      </w:r>
      <w:r>
        <w:rPr>
          <w:w w:val="105"/>
        </w:rPr>
        <w:t>of</w:t>
      </w:r>
      <w:r>
        <w:rPr>
          <w:spacing w:val="-2"/>
          <w:w w:val="105"/>
        </w:rPr>
        <w:t xml:space="preserve"> </w:t>
      </w:r>
      <w:r>
        <w:rPr>
          <w:w w:val="105"/>
        </w:rPr>
        <w:t>a</w:t>
      </w:r>
      <w:r>
        <w:rPr>
          <w:spacing w:val="-6"/>
          <w:w w:val="105"/>
        </w:rPr>
        <w:t xml:space="preserve"> </w:t>
      </w:r>
      <w:r>
        <w:rPr>
          <w:w w:val="105"/>
        </w:rPr>
        <w:t>detached</w:t>
      </w:r>
      <w:r>
        <w:rPr>
          <w:spacing w:val="-5"/>
          <w:w w:val="105"/>
        </w:rPr>
        <w:t xml:space="preserve"> </w:t>
      </w:r>
      <w:r>
        <w:rPr>
          <w:w w:val="105"/>
        </w:rPr>
        <w:t>bedroom</w:t>
      </w:r>
      <w:r>
        <w:rPr>
          <w:spacing w:val="-4"/>
          <w:w w:val="105"/>
        </w:rPr>
        <w:t xml:space="preserve"> </w:t>
      </w:r>
      <w:r>
        <w:rPr>
          <w:w w:val="105"/>
        </w:rPr>
        <w:t>having</w:t>
      </w:r>
      <w:r>
        <w:rPr>
          <w:spacing w:val="-5"/>
          <w:w w:val="105"/>
        </w:rPr>
        <w:t xml:space="preserve"> </w:t>
      </w:r>
      <w:r>
        <w:rPr>
          <w:w w:val="105"/>
        </w:rPr>
        <w:t>no</w:t>
      </w:r>
      <w:r>
        <w:rPr>
          <w:spacing w:val="-6"/>
          <w:w w:val="105"/>
        </w:rPr>
        <w:t xml:space="preserve"> </w:t>
      </w:r>
      <w:r>
        <w:rPr>
          <w:spacing w:val="-2"/>
          <w:w w:val="105"/>
        </w:rPr>
        <w:t>plumbing.</w:t>
      </w:r>
    </w:p>
    <w:p w14:paraId="79C391CA" w14:textId="77777777" w:rsidR="00F24E4B" w:rsidRDefault="00F24E4B">
      <w:pPr>
        <w:pStyle w:val="BodyText"/>
        <w:spacing w:before="41"/>
      </w:pPr>
    </w:p>
    <w:p w14:paraId="5EBCF295" w14:textId="77777777" w:rsidR="00F24E4B" w:rsidRDefault="00000000">
      <w:pPr>
        <w:pStyle w:val="BodyText"/>
        <w:spacing w:before="1" w:line="237" w:lineRule="auto"/>
        <w:ind w:left="129" w:right="375" w:firstLine="2"/>
      </w:pPr>
      <w:r>
        <w:rPr>
          <w:b/>
          <w:w w:val="105"/>
        </w:rPr>
        <w:t>Campground:</w:t>
      </w:r>
      <w:r>
        <w:rPr>
          <w:b/>
          <w:spacing w:val="-2"/>
          <w:w w:val="105"/>
        </w:rPr>
        <w:t xml:space="preserve"> </w:t>
      </w:r>
      <w:r>
        <w:rPr>
          <w:w w:val="105"/>
        </w:rPr>
        <w:t>any</w:t>
      </w:r>
      <w:r>
        <w:rPr>
          <w:spacing w:val="-5"/>
          <w:w w:val="105"/>
        </w:rPr>
        <w:t xml:space="preserve"> </w:t>
      </w:r>
      <w:r>
        <w:rPr>
          <w:w w:val="105"/>
        </w:rPr>
        <w:t>area</w:t>
      </w:r>
      <w:r>
        <w:rPr>
          <w:spacing w:val="-6"/>
          <w:w w:val="105"/>
        </w:rPr>
        <w:t xml:space="preserve"> </w:t>
      </w:r>
      <w:r>
        <w:rPr>
          <w:w w:val="105"/>
        </w:rPr>
        <w:t>or</w:t>
      </w:r>
      <w:r>
        <w:rPr>
          <w:spacing w:val="-3"/>
          <w:w w:val="105"/>
        </w:rPr>
        <w:t xml:space="preserve"> </w:t>
      </w:r>
      <w:r>
        <w:rPr>
          <w:w w:val="105"/>
        </w:rPr>
        <w:t>tract</w:t>
      </w:r>
      <w:r>
        <w:rPr>
          <w:spacing w:val="-6"/>
          <w:w w:val="105"/>
        </w:rPr>
        <w:t xml:space="preserve"> </w:t>
      </w:r>
      <w:r>
        <w:rPr>
          <w:w w:val="105"/>
        </w:rPr>
        <w:t>of</w:t>
      </w:r>
      <w:r>
        <w:rPr>
          <w:spacing w:val="-5"/>
          <w:w w:val="105"/>
        </w:rPr>
        <w:t xml:space="preserve"> </w:t>
      </w:r>
      <w:r>
        <w:rPr>
          <w:w w:val="105"/>
        </w:rPr>
        <w:t>land</w:t>
      </w:r>
      <w:r>
        <w:rPr>
          <w:spacing w:val="-5"/>
          <w:w w:val="105"/>
        </w:rPr>
        <w:t xml:space="preserve"> </w:t>
      </w:r>
      <w:r>
        <w:rPr>
          <w:w w:val="105"/>
        </w:rPr>
        <w:t>to</w:t>
      </w:r>
      <w:r>
        <w:rPr>
          <w:spacing w:val="-6"/>
          <w:w w:val="105"/>
        </w:rPr>
        <w:t xml:space="preserve"> </w:t>
      </w:r>
      <w:r>
        <w:rPr>
          <w:w w:val="105"/>
        </w:rPr>
        <w:t>accommodate</w:t>
      </w:r>
      <w:r>
        <w:rPr>
          <w:spacing w:val="-5"/>
          <w:w w:val="105"/>
        </w:rPr>
        <w:t xml:space="preserve"> </w:t>
      </w:r>
      <w:r>
        <w:rPr>
          <w:w w:val="105"/>
        </w:rPr>
        <w:t>two</w:t>
      </w:r>
      <w:r>
        <w:rPr>
          <w:spacing w:val="-6"/>
          <w:w w:val="105"/>
        </w:rPr>
        <w:t xml:space="preserve"> </w:t>
      </w:r>
      <w:r>
        <w:rPr>
          <w:w w:val="105"/>
        </w:rPr>
        <w:t>(2)</w:t>
      </w:r>
      <w:r>
        <w:rPr>
          <w:spacing w:val="-6"/>
          <w:w w:val="105"/>
        </w:rPr>
        <w:t xml:space="preserve"> </w:t>
      </w:r>
      <w:r>
        <w:rPr>
          <w:w w:val="105"/>
        </w:rPr>
        <w:t>or</w:t>
      </w:r>
      <w:r>
        <w:rPr>
          <w:spacing w:val="-5"/>
          <w:w w:val="105"/>
        </w:rPr>
        <w:t xml:space="preserve"> </w:t>
      </w:r>
      <w:r>
        <w:rPr>
          <w:w w:val="105"/>
        </w:rPr>
        <w:t>more</w:t>
      </w:r>
      <w:r>
        <w:rPr>
          <w:spacing w:val="-5"/>
          <w:w w:val="105"/>
        </w:rPr>
        <w:t xml:space="preserve"> </w:t>
      </w:r>
      <w:r>
        <w:rPr>
          <w:w w:val="105"/>
        </w:rPr>
        <w:t>parties</w:t>
      </w:r>
      <w:r>
        <w:rPr>
          <w:spacing w:val="-5"/>
          <w:w w:val="105"/>
        </w:rPr>
        <w:t xml:space="preserve"> </w:t>
      </w:r>
      <w:r>
        <w:rPr>
          <w:w w:val="105"/>
        </w:rPr>
        <w:t>in</w:t>
      </w:r>
      <w:r>
        <w:rPr>
          <w:spacing w:val="-5"/>
          <w:w w:val="105"/>
        </w:rPr>
        <w:t xml:space="preserve"> </w:t>
      </w:r>
      <w:r>
        <w:rPr>
          <w:w w:val="105"/>
        </w:rPr>
        <w:t>temporary</w:t>
      </w:r>
      <w:r>
        <w:rPr>
          <w:spacing w:val="-5"/>
          <w:w w:val="105"/>
        </w:rPr>
        <w:t xml:space="preserve"> </w:t>
      </w:r>
      <w:r>
        <w:rPr>
          <w:w w:val="105"/>
        </w:rPr>
        <w:t>living quarters, including, but not limited to tents, recreational vehicles, or other shelters.</w:t>
      </w:r>
    </w:p>
    <w:p w14:paraId="11B3363E" w14:textId="77777777" w:rsidR="00F24E4B" w:rsidRDefault="00000000">
      <w:pPr>
        <w:pStyle w:val="BodyText"/>
        <w:spacing w:before="267"/>
        <w:ind w:left="122" w:right="375" w:firstLine="9"/>
      </w:pPr>
      <w:r>
        <w:rPr>
          <w:b/>
          <w:w w:val="105"/>
        </w:rPr>
        <w:t xml:space="preserve">Campsite: </w:t>
      </w:r>
      <w:r>
        <w:rPr>
          <w:w w:val="105"/>
        </w:rPr>
        <w:t>an area of land which is not associated with a campground, but which is developed for repeated</w:t>
      </w:r>
      <w:r>
        <w:rPr>
          <w:spacing w:val="-7"/>
          <w:w w:val="105"/>
        </w:rPr>
        <w:t xml:space="preserve"> </w:t>
      </w:r>
      <w:r>
        <w:rPr>
          <w:w w:val="105"/>
        </w:rPr>
        <w:t>camping,</w:t>
      </w:r>
      <w:r>
        <w:rPr>
          <w:spacing w:val="-9"/>
          <w:w w:val="105"/>
        </w:rPr>
        <w:t xml:space="preserve"> </w:t>
      </w:r>
      <w:r>
        <w:rPr>
          <w:w w:val="105"/>
        </w:rPr>
        <w:t>and</w:t>
      </w:r>
      <w:r>
        <w:rPr>
          <w:spacing w:val="-5"/>
          <w:w w:val="105"/>
        </w:rPr>
        <w:t xml:space="preserve"> </w:t>
      </w:r>
      <w:r>
        <w:rPr>
          <w:w w:val="105"/>
        </w:rPr>
        <w:t>which</w:t>
      </w:r>
      <w:r>
        <w:rPr>
          <w:spacing w:val="-7"/>
          <w:w w:val="105"/>
        </w:rPr>
        <w:t xml:space="preserve"> </w:t>
      </w:r>
      <w:r>
        <w:rPr>
          <w:w w:val="105"/>
        </w:rPr>
        <w:t>may</w:t>
      </w:r>
      <w:r>
        <w:rPr>
          <w:spacing w:val="-5"/>
          <w:w w:val="105"/>
        </w:rPr>
        <w:t xml:space="preserve"> </w:t>
      </w:r>
      <w:r>
        <w:rPr>
          <w:w w:val="105"/>
        </w:rPr>
        <w:t>include</w:t>
      </w:r>
      <w:r>
        <w:rPr>
          <w:spacing w:val="-7"/>
          <w:w w:val="105"/>
        </w:rPr>
        <w:t xml:space="preserve"> </w:t>
      </w:r>
      <w:r>
        <w:rPr>
          <w:w w:val="105"/>
        </w:rPr>
        <w:t>but</w:t>
      </w:r>
      <w:r>
        <w:rPr>
          <w:spacing w:val="-7"/>
          <w:w w:val="105"/>
        </w:rPr>
        <w:t xml:space="preserve"> </w:t>
      </w:r>
      <w:r>
        <w:rPr>
          <w:w w:val="105"/>
        </w:rPr>
        <w:t>not</w:t>
      </w:r>
      <w:r>
        <w:rPr>
          <w:spacing w:val="-7"/>
          <w:w w:val="105"/>
        </w:rPr>
        <w:t xml:space="preserve"> </w:t>
      </w:r>
      <w:r>
        <w:rPr>
          <w:w w:val="105"/>
        </w:rPr>
        <w:t>be</w:t>
      </w:r>
      <w:r>
        <w:rPr>
          <w:spacing w:val="-7"/>
          <w:w w:val="105"/>
        </w:rPr>
        <w:t xml:space="preserve"> </w:t>
      </w:r>
      <w:r>
        <w:rPr>
          <w:w w:val="105"/>
        </w:rPr>
        <w:t>limited</w:t>
      </w:r>
      <w:r>
        <w:rPr>
          <w:spacing w:val="-7"/>
          <w:w w:val="105"/>
        </w:rPr>
        <w:t xml:space="preserve"> </w:t>
      </w:r>
      <w:r>
        <w:rPr>
          <w:w w:val="105"/>
        </w:rPr>
        <w:t>to</w:t>
      </w:r>
      <w:r>
        <w:rPr>
          <w:spacing w:val="-5"/>
          <w:w w:val="105"/>
        </w:rPr>
        <w:t xml:space="preserve"> </w:t>
      </w:r>
      <w:r>
        <w:rPr>
          <w:w w:val="105"/>
        </w:rPr>
        <w:t>a</w:t>
      </w:r>
      <w:r>
        <w:rPr>
          <w:spacing w:val="-8"/>
          <w:w w:val="105"/>
        </w:rPr>
        <w:t xml:space="preserve"> </w:t>
      </w:r>
      <w:r>
        <w:rPr>
          <w:w w:val="105"/>
        </w:rPr>
        <w:t>parking</w:t>
      </w:r>
      <w:r>
        <w:rPr>
          <w:spacing w:val="-7"/>
          <w:w w:val="105"/>
        </w:rPr>
        <w:t xml:space="preserve"> </w:t>
      </w:r>
      <w:r>
        <w:rPr>
          <w:w w:val="105"/>
        </w:rPr>
        <w:t>area,</w:t>
      </w:r>
      <w:r>
        <w:rPr>
          <w:spacing w:val="-6"/>
          <w:w w:val="105"/>
        </w:rPr>
        <w:t xml:space="preserve"> </w:t>
      </w:r>
      <w:r>
        <w:rPr>
          <w:w w:val="105"/>
        </w:rPr>
        <w:t>fire</w:t>
      </w:r>
      <w:r>
        <w:rPr>
          <w:spacing w:val="-7"/>
          <w:w w:val="105"/>
        </w:rPr>
        <w:t xml:space="preserve"> </w:t>
      </w:r>
      <w:r>
        <w:rPr>
          <w:w w:val="105"/>
        </w:rPr>
        <w:t>pit,</w:t>
      </w:r>
      <w:r>
        <w:rPr>
          <w:spacing w:val="-9"/>
          <w:w w:val="105"/>
        </w:rPr>
        <w:t xml:space="preserve"> </w:t>
      </w:r>
      <w:r>
        <w:rPr>
          <w:w w:val="105"/>
        </w:rPr>
        <w:t>or</w:t>
      </w:r>
      <w:r>
        <w:rPr>
          <w:spacing w:val="-7"/>
          <w:w w:val="105"/>
        </w:rPr>
        <w:t xml:space="preserve"> </w:t>
      </w:r>
      <w:r>
        <w:rPr>
          <w:w w:val="105"/>
        </w:rPr>
        <w:t>tent</w:t>
      </w:r>
      <w:r>
        <w:rPr>
          <w:spacing w:val="-7"/>
          <w:w w:val="105"/>
        </w:rPr>
        <w:t xml:space="preserve"> </w:t>
      </w:r>
      <w:r>
        <w:rPr>
          <w:w w:val="105"/>
        </w:rPr>
        <w:t>platform.</w:t>
      </w:r>
    </w:p>
    <w:p w14:paraId="2334A285" w14:textId="77777777" w:rsidR="00F24E4B" w:rsidRDefault="00F24E4B">
      <w:pPr>
        <w:pStyle w:val="BodyText"/>
        <w:spacing w:before="1"/>
      </w:pPr>
    </w:p>
    <w:p w14:paraId="354B926C" w14:textId="77777777" w:rsidR="00F24E4B" w:rsidRDefault="00000000">
      <w:pPr>
        <w:pStyle w:val="BodyText"/>
        <w:ind w:left="124" w:right="375" w:firstLine="7"/>
      </w:pPr>
      <w:r>
        <w:rPr>
          <w:b/>
          <w:w w:val="110"/>
        </w:rPr>
        <w:t>Commercial</w:t>
      </w:r>
      <w:r>
        <w:rPr>
          <w:b/>
          <w:spacing w:val="-11"/>
          <w:w w:val="110"/>
        </w:rPr>
        <w:t xml:space="preserve"> </w:t>
      </w:r>
      <w:r>
        <w:rPr>
          <w:b/>
          <w:w w:val="110"/>
        </w:rPr>
        <w:t>Lodging:</w:t>
      </w:r>
      <w:r>
        <w:rPr>
          <w:b/>
          <w:spacing w:val="-6"/>
          <w:w w:val="110"/>
        </w:rPr>
        <w:t xml:space="preserve"> </w:t>
      </w:r>
      <w:r>
        <w:rPr>
          <w:w w:val="110"/>
        </w:rPr>
        <w:t>The</w:t>
      </w:r>
      <w:r>
        <w:rPr>
          <w:spacing w:val="-8"/>
          <w:w w:val="110"/>
        </w:rPr>
        <w:t xml:space="preserve"> </w:t>
      </w:r>
      <w:r>
        <w:rPr>
          <w:w w:val="110"/>
        </w:rPr>
        <w:t>use</w:t>
      </w:r>
      <w:r>
        <w:rPr>
          <w:spacing w:val="-10"/>
          <w:w w:val="110"/>
        </w:rPr>
        <w:t xml:space="preserve"> </w:t>
      </w:r>
      <w:r>
        <w:rPr>
          <w:w w:val="110"/>
        </w:rPr>
        <w:t>of</w:t>
      </w:r>
      <w:r>
        <w:rPr>
          <w:spacing w:val="-10"/>
          <w:w w:val="110"/>
        </w:rPr>
        <w:t xml:space="preserve"> </w:t>
      </w:r>
      <w:r>
        <w:rPr>
          <w:w w:val="110"/>
        </w:rPr>
        <w:t>lands,</w:t>
      </w:r>
      <w:r>
        <w:rPr>
          <w:spacing w:val="-9"/>
          <w:w w:val="110"/>
        </w:rPr>
        <w:t xml:space="preserve"> </w:t>
      </w:r>
      <w:r>
        <w:rPr>
          <w:w w:val="110"/>
        </w:rPr>
        <w:t>buildings,</w:t>
      </w:r>
      <w:r>
        <w:rPr>
          <w:spacing w:val="-12"/>
          <w:w w:val="110"/>
        </w:rPr>
        <w:t xml:space="preserve"> </w:t>
      </w:r>
      <w:r>
        <w:rPr>
          <w:w w:val="110"/>
        </w:rPr>
        <w:t>or</w:t>
      </w:r>
      <w:r>
        <w:rPr>
          <w:spacing w:val="-10"/>
          <w:w w:val="110"/>
        </w:rPr>
        <w:t xml:space="preserve"> </w:t>
      </w:r>
      <w:r>
        <w:rPr>
          <w:w w:val="110"/>
        </w:rPr>
        <w:t>structures</w:t>
      </w:r>
      <w:r>
        <w:rPr>
          <w:spacing w:val="-10"/>
          <w:w w:val="110"/>
        </w:rPr>
        <w:t xml:space="preserve"> </w:t>
      </w:r>
      <w:r>
        <w:rPr>
          <w:w w:val="110"/>
        </w:rPr>
        <w:t>maintained</w:t>
      </w:r>
      <w:r>
        <w:rPr>
          <w:spacing w:val="-12"/>
          <w:w w:val="110"/>
        </w:rPr>
        <w:t xml:space="preserve"> </w:t>
      </w:r>
      <w:r>
        <w:rPr>
          <w:w w:val="110"/>
        </w:rPr>
        <w:t>or</w:t>
      </w:r>
      <w:r>
        <w:rPr>
          <w:spacing w:val="-8"/>
          <w:w w:val="110"/>
        </w:rPr>
        <w:t xml:space="preserve"> </w:t>
      </w:r>
      <w:r>
        <w:rPr>
          <w:w w:val="110"/>
        </w:rPr>
        <w:t>advertised</w:t>
      </w:r>
      <w:r>
        <w:rPr>
          <w:spacing w:val="-10"/>
          <w:w w:val="110"/>
        </w:rPr>
        <w:t xml:space="preserve"> </w:t>
      </w:r>
      <w:r>
        <w:rPr>
          <w:w w:val="110"/>
        </w:rPr>
        <w:t>as</w:t>
      </w:r>
      <w:r>
        <w:rPr>
          <w:spacing w:val="-10"/>
          <w:w w:val="110"/>
        </w:rPr>
        <w:t xml:space="preserve"> </w:t>
      </w:r>
      <w:r>
        <w:rPr>
          <w:w w:val="110"/>
        </w:rPr>
        <w:t>a</w:t>
      </w:r>
      <w:r>
        <w:rPr>
          <w:spacing w:val="-11"/>
          <w:w w:val="110"/>
        </w:rPr>
        <w:t xml:space="preserve"> </w:t>
      </w:r>
      <w:r>
        <w:rPr>
          <w:w w:val="110"/>
        </w:rPr>
        <w:t xml:space="preserve">place </w:t>
      </w:r>
      <w:r>
        <w:t>where</w:t>
      </w:r>
      <w:r>
        <w:rPr>
          <w:spacing w:val="34"/>
        </w:rPr>
        <w:t xml:space="preserve"> </w:t>
      </w:r>
      <w:r>
        <w:t>sleeping</w:t>
      </w:r>
      <w:r>
        <w:rPr>
          <w:spacing w:val="34"/>
        </w:rPr>
        <w:t xml:space="preserve"> </w:t>
      </w:r>
      <w:r>
        <w:t>accommodations</w:t>
      </w:r>
      <w:r>
        <w:rPr>
          <w:spacing w:val="38"/>
        </w:rPr>
        <w:t xml:space="preserve"> </w:t>
      </w:r>
      <w:r>
        <w:t>are</w:t>
      </w:r>
      <w:r>
        <w:rPr>
          <w:spacing w:val="36"/>
        </w:rPr>
        <w:t xml:space="preserve"> </w:t>
      </w:r>
      <w:r>
        <w:t>furnished</w:t>
      </w:r>
      <w:r>
        <w:rPr>
          <w:spacing w:val="34"/>
        </w:rPr>
        <w:t xml:space="preserve"> </w:t>
      </w:r>
      <w:r>
        <w:t>that</w:t>
      </w:r>
      <w:r>
        <w:rPr>
          <w:spacing w:val="34"/>
        </w:rPr>
        <w:t xml:space="preserve"> </w:t>
      </w:r>
      <w:r>
        <w:t>offers</w:t>
      </w:r>
      <w:r>
        <w:rPr>
          <w:spacing w:val="34"/>
        </w:rPr>
        <w:t xml:space="preserve"> </w:t>
      </w:r>
      <w:r>
        <w:t>stays</w:t>
      </w:r>
      <w:r>
        <w:rPr>
          <w:spacing w:val="38"/>
        </w:rPr>
        <w:t xml:space="preserve"> </w:t>
      </w:r>
      <w:r>
        <w:t>that</w:t>
      </w:r>
      <w:r>
        <w:rPr>
          <w:spacing w:val="34"/>
        </w:rPr>
        <w:t xml:space="preserve"> </w:t>
      </w:r>
      <w:r>
        <w:t>are</w:t>
      </w:r>
      <w:r>
        <w:rPr>
          <w:spacing w:val="34"/>
        </w:rPr>
        <w:t xml:space="preserve"> </w:t>
      </w:r>
      <w:r>
        <w:t>temporary</w:t>
      </w:r>
      <w:r>
        <w:rPr>
          <w:spacing w:val="38"/>
        </w:rPr>
        <w:t xml:space="preserve"> </w:t>
      </w:r>
      <w:r>
        <w:t>in</w:t>
      </w:r>
      <w:r>
        <w:rPr>
          <w:spacing w:val="34"/>
        </w:rPr>
        <w:t xml:space="preserve"> </w:t>
      </w:r>
      <w:r>
        <w:t>nature</w:t>
      </w:r>
      <w:r>
        <w:rPr>
          <w:spacing w:val="38"/>
        </w:rPr>
        <w:t xml:space="preserve"> </w:t>
      </w:r>
      <w:r>
        <w:t>and</w:t>
      </w:r>
      <w:r>
        <w:rPr>
          <w:spacing w:val="38"/>
        </w:rPr>
        <w:t xml:space="preserve"> </w:t>
      </w:r>
      <w:r>
        <w:t>the intent</w:t>
      </w:r>
      <w:r>
        <w:rPr>
          <w:spacing w:val="19"/>
        </w:rPr>
        <w:t xml:space="preserve"> </w:t>
      </w:r>
      <w:r>
        <w:t>and</w:t>
      </w:r>
      <w:r>
        <w:rPr>
          <w:spacing w:val="19"/>
        </w:rPr>
        <w:t xml:space="preserve"> </w:t>
      </w:r>
      <w:r>
        <w:t>result</w:t>
      </w:r>
      <w:r>
        <w:rPr>
          <w:spacing w:val="19"/>
        </w:rPr>
        <w:t xml:space="preserve"> </w:t>
      </w:r>
      <w:r>
        <w:t>of</w:t>
      </w:r>
      <w:r>
        <w:rPr>
          <w:spacing w:val="22"/>
        </w:rPr>
        <w:t xml:space="preserve"> </w:t>
      </w:r>
      <w:r>
        <w:t>which</w:t>
      </w:r>
      <w:r>
        <w:rPr>
          <w:spacing w:val="19"/>
        </w:rPr>
        <w:t xml:space="preserve"> </w:t>
      </w:r>
      <w:r>
        <w:t>activity</w:t>
      </w:r>
      <w:r>
        <w:rPr>
          <w:spacing w:val="19"/>
        </w:rPr>
        <w:t xml:space="preserve"> </w:t>
      </w:r>
      <w:r>
        <w:t>is</w:t>
      </w:r>
      <w:r>
        <w:rPr>
          <w:spacing w:val="18"/>
        </w:rPr>
        <w:t xml:space="preserve"> </w:t>
      </w:r>
      <w:r>
        <w:t>the</w:t>
      </w:r>
      <w:r>
        <w:rPr>
          <w:spacing w:val="19"/>
        </w:rPr>
        <w:t xml:space="preserve"> </w:t>
      </w:r>
      <w:r>
        <w:t>production</w:t>
      </w:r>
      <w:r>
        <w:rPr>
          <w:spacing w:val="16"/>
        </w:rPr>
        <w:t xml:space="preserve"> </w:t>
      </w:r>
      <w:r>
        <w:t>of</w:t>
      </w:r>
      <w:r>
        <w:rPr>
          <w:spacing w:val="22"/>
        </w:rPr>
        <w:t xml:space="preserve"> </w:t>
      </w:r>
      <w:r>
        <w:t>income.</w:t>
      </w:r>
      <w:r>
        <w:rPr>
          <w:spacing w:val="21"/>
        </w:rPr>
        <w:t xml:space="preserve"> </w:t>
      </w:r>
      <w:r>
        <w:t>An</w:t>
      </w:r>
      <w:r>
        <w:rPr>
          <w:spacing w:val="18"/>
        </w:rPr>
        <w:t xml:space="preserve"> </w:t>
      </w:r>
      <w:r>
        <w:t>STR</w:t>
      </w:r>
      <w:r>
        <w:rPr>
          <w:spacing w:val="18"/>
        </w:rPr>
        <w:t xml:space="preserve"> </w:t>
      </w:r>
      <w:r>
        <w:t>of</w:t>
      </w:r>
      <w:r>
        <w:rPr>
          <w:spacing w:val="19"/>
        </w:rPr>
        <w:t xml:space="preserve"> </w:t>
      </w:r>
      <w:r>
        <w:t>up</w:t>
      </w:r>
      <w:r>
        <w:rPr>
          <w:spacing w:val="32"/>
        </w:rPr>
        <w:t xml:space="preserve"> </w:t>
      </w:r>
      <w:r>
        <w:t>to</w:t>
      </w:r>
      <w:r>
        <w:rPr>
          <w:spacing w:val="22"/>
        </w:rPr>
        <w:t xml:space="preserve"> </w:t>
      </w:r>
      <w:r>
        <w:t>one</w:t>
      </w:r>
      <w:r>
        <w:rPr>
          <w:spacing w:val="19"/>
        </w:rPr>
        <w:t xml:space="preserve"> </w:t>
      </w:r>
      <w:r>
        <w:t>residential</w:t>
      </w:r>
      <w:r>
        <w:rPr>
          <w:spacing w:val="18"/>
        </w:rPr>
        <w:t xml:space="preserve"> </w:t>
      </w:r>
      <w:r>
        <w:t xml:space="preserve">dwelling </w:t>
      </w:r>
      <w:r>
        <w:rPr>
          <w:spacing w:val="-2"/>
          <w:w w:val="110"/>
        </w:rPr>
        <w:t>unit</w:t>
      </w:r>
      <w:r>
        <w:rPr>
          <w:spacing w:val="-10"/>
          <w:w w:val="110"/>
        </w:rPr>
        <w:t xml:space="preserve"> </w:t>
      </w:r>
      <w:r>
        <w:rPr>
          <w:spacing w:val="-2"/>
          <w:w w:val="110"/>
        </w:rPr>
        <w:t>on</w:t>
      </w:r>
      <w:r>
        <w:rPr>
          <w:spacing w:val="-9"/>
          <w:w w:val="110"/>
        </w:rPr>
        <w:t xml:space="preserve"> </w:t>
      </w:r>
      <w:r>
        <w:rPr>
          <w:spacing w:val="-2"/>
          <w:w w:val="110"/>
        </w:rPr>
        <w:t>a</w:t>
      </w:r>
      <w:r>
        <w:rPr>
          <w:spacing w:val="-8"/>
          <w:w w:val="110"/>
        </w:rPr>
        <w:t xml:space="preserve"> </w:t>
      </w:r>
      <w:r>
        <w:rPr>
          <w:spacing w:val="-2"/>
          <w:w w:val="110"/>
        </w:rPr>
        <w:t>lot</w:t>
      </w:r>
      <w:r>
        <w:rPr>
          <w:spacing w:val="-9"/>
          <w:w w:val="110"/>
        </w:rPr>
        <w:t xml:space="preserve"> </w:t>
      </w:r>
      <w:r>
        <w:rPr>
          <w:spacing w:val="-2"/>
          <w:w w:val="110"/>
        </w:rPr>
        <w:t>at</w:t>
      </w:r>
      <w:r>
        <w:rPr>
          <w:spacing w:val="-9"/>
          <w:w w:val="110"/>
        </w:rPr>
        <w:t xml:space="preserve"> </w:t>
      </w:r>
      <w:r>
        <w:rPr>
          <w:spacing w:val="-2"/>
          <w:w w:val="110"/>
        </w:rPr>
        <w:t>a</w:t>
      </w:r>
      <w:r>
        <w:rPr>
          <w:spacing w:val="-8"/>
          <w:w w:val="110"/>
        </w:rPr>
        <w:t xml:space="preserve"> </w:t>
      </w:r>
      <w:r>
        <w:rPr>
          <w:spacing w:val="-2"/>
          <w:w w:val="110"/>
        </w:rPr>
        <w:t>time</w:t>
      </w:r>
      <w:r>
        <w:rPr>
          <w:spacing w:val="-9"/>
          <w:w w:val="110"/>
        </w:rPr>
        <w:t xml:space="preserve"> </w:t>
      </w:r>
      <w:r>
        <w:rPr>
          <w:spacing w:val="-2"/>
          <w:w w:val="110"/>
        </w:rPr>
        <w:t>is</w:t>
      </w:r>
      <w:r>
        <w:rPr>
          <w:spacing w:val="-10"/>
          <w:w w:val="110"/>
        </w:rPr>
        <w:t xml:space="preserve"> </w:t>
      </w:r>
      <w:r>
        <w:rPr>
          <w:spacing w:val="-2"/>
          <w:w w:val="110"/>
        </w:rPr>
        <w:t>exempted</w:t>
      </w:r>
      <w:r>
        <w:rPr>
          <w:spacing w:val="-9"/>
          <w:w w:val="110"/>
        </w:rPr>
        <w:t xml:space="preserve"> </w:t>
      </w:r>
      <w:r>
        <w:rPr>
          <w:spacing w:val="-2"/>
          <w:w w:val="110"/>
        </w:rPr>
        <w:t>from</w:t>
      </w:r>
      <w:r>
        <w:rPr>
          <w:spacing w:val="-9"/>
          <w:w w:val="110"/>
        </w:rPr>
        <w:t xml:space="preserve"> </w:t>
      </w:r>
      <w:r>
        <w:rPr>
          <w:spacing w:val="-2"/>
          <w:w w:val="110"/>
        </w:rPr>
        <w:t>this</w:t>
      </w:r>
      <w:r>
        <w:rPr>
          <w:spacing w:val="-9"/>
          <w:w w:val="110"/>
        </w:rPr>
        <w:t xml:space="preserve"> </w:t>
      </w:r>
      <w:r>
        <w:rPr>
          <w:spacing w:val="-2"/>
          <w:w w:val="110"/>
        </w:rPr>
        <w:t>definition.</w:t>
      </w:r>
    </w:p>
    <w:p w14:paraId="2F3D055D" w14:textId="77777777" w:rsidR="00F24E4B" w:rsidRDefault="00000000">
      <w:pPr>
        <w:pStyle w:val="Heading2"/>
        <w:spacing w:before="254"/>
      </w:pPr>
      <w:r>
        <w:rPr>
          <w:w w:val="110"/>
        </w:rPr>
        <w:t>Dwelling</w:t>
      </w:r>
      <w:r>
        <w:rPr>
          <w:spacing w:val="-3"/>
          <w:w w:val="110"/>
        </w:rPr>
        <w:t xml:space="preserve"> </w:t>
      </w:r>
      <w:r>
        <w:rPr>
          <w:w w:val="110"/>
        </w:rPr>
        <w:t>Unit -</w:t>
      </w:r>
      <w:r>
        <w:rPr>
          <w:spacing w:val="-6"/>
          <w:w w:val="110"/>
        </w:rPr>
        <w:t xml:space="preserve"> </w:t>
      </w:r>
      <w:r>
        <w:rPr>
          <w:w w:val="110"/>
        </w:rPr>
        <w:t>a</w:t>
      </w:r>
      <w:r>
        <w:rPr>
          <w:spacing w:val="-1"/>
          <w:w w:val="110"/>
        </w:rPr>
        <w:t xml:space="preserve"> </w:t>
      </w:r>
      <w:r>
        <w:rPr>
          <w:w w:val="110"/>
        </w:rPr>
        <w:t>room</w:t>
      </w:r>
      <w:r>
        <w:rPr>
          <w:spacing w:val="-5"/>
          <w:w w:val="110"/>
        </w:rPr>
        <w:t xml:space="preserve"> </w:t>
      </w:r>
      <w:r>
        <w:rPr>
          <w:w w:val="110"/>
        </w:rPr>
        <w:t>or</w:t>
      </w:r>
      <w:r>
        <w:rPr>
          <w:spacing w:val="-5"/>
          <w:w w:val="110"/>
        </w:rPr>
        <w:t xml:space="preserve"> </w:t>
      </w:r>
      <w:r>
        <w:rPr>
          <w:w w:val="110"/>
        </w:rPr>
        <w:t>group</w:t>
      </w:r>
      <w:r>
        <w:rPr>
          <w:spacing w:val="-5"/>
          <w:w w:val="110"/>
        </w:rPr>
        <w:t xml:space="preserve"> </w:t>
      </w:r>
      <w:r>
        <w:rPr>
          <w:w w:val="110"/>
        </w:rPr>
        <w:t>of</w:t>
      </w:r>
      <w:r>
        <w:rPr>
          <w:spacing w:val="-5"/>
          <w:w w:val="110"/>
        </w:rPr>
        <w:t xml:space="preserve"> </w:t>
      </w:r>
      <w:r>
        <w:rPr>
          <w:w w:val="110"/>
        </w:rPr>
        <w:t>rooms</w:t>
      </w:r>
      <w:r>
        <w:rPr>
          <w:spacing w:val="-3"/>
          <w:w w:val="110"/>
        </w:rPr>
        <w:t xml:space="preserve"> </w:t>
      </w:r>
      <w:r>
        <w:rPr>
          <w:w w:val="110"/>
        </w:rPr>
        <w:t>designed</w:t>
      </w:r>
      <w:r>
        <w:rPr>
          <w:spacing w:val="-3"/>
          <w:w w:val="110"/>
        </w:rPr>
        <w:t xml:space="preserve"> </w:t>
      </w:r>
      <w:r>
        <w:rPr>
          <w:w w:val="110"/>
        </w:rPr>
        <w:t>and</w:t>
      </w:r>
      <w:r>
        <w:rPr>
          <w:spacing w:val="-5"/>
          <w:w w:val="110"/>
        </w:rPr>
        <w:t xml:space="preserve"> </w:t>
      </w:r>
      <w:r>
        <w:rPr>
          <w:w w:val="110"/>
        </w:rPr>
        <w:t>equipped</w:t>
      </w:r>
      <w:r>
        <w:rPr>
          <w:spacing w:val="-3"/>
          <w:w w:val="110"/>
        </w:rPr>
        <w:t xml:space="preserve"> </w:t>
      </w:r>
      <w:r>
        <w:rPr>
          <w:w w:val="110"/>
        </w:rPr>
        <w:t>exclusively</w:t>
      </w:r>
      <w:r>
        <w:rPr>
          <w:spacing w:val="-4"/>
          <w:w w:val="110"/>
        </w:rPr>
        <w:t xml:space="preserve"> </w:t>
      </w:r>
      <w:r>
        <w:rPr>
          <w:w w:val="110"/>
        </w:rPr>
        <w:t>for</w:t>
      </w:r>
      <w:r>
        <w:rPr>
          <w:spacing w:val="-5"/>
          <w:w w:val="110"/>
        </w:rPr>
        <w:t xml:space="preserve"> </w:t>
      </w:r>
      <w:r>
        <w:rPr>
          <w:w w:val="110"/>
        </w:rPr>
        <w:t>use</w:t>
      </w:r>
      <w:r>
        <w:rPr>
          <w:spacing w:val="-5"/>
          <w:w w:val="110"/>
        </w:rPr>
        <w:t xml:space="preserve"> </w:t>
      </w:r>
      <w:r>
        <w:rPr>
          <w:w w:val="110"/>
        </w:rPr>
        <w:t>as</w:t>
      </w:r>
      <w:r>
        <w:rPr>
          <w:spacing w:val="-3"/>
          <w:w w:val="110"/>
        </w:rPr>
        <w:t xml:space="preserve"> </w:t>
      </w:r>
      <w:r>
        <w:rPr>
          <w:w w:val="110"/>
        </w:rPr>
        <w:t>permanent, seasonal,</w:t>
      </w:r>
      <w:r>
        <w:rPr>
          <w:spacing w:val="-14"/>
          <w:w w:val="110"/>
        </w:rPr>
        <w:t xml:space="preserve"> </w:t>
      </w:r>
      <w:r>
        <w:rPr>
          <w:w w:val="110"/>
        </w:rPr>
        <w:t>or</w:t>
      </w:r>
      <w:r>
        <w:rPr>
          <w:spacing w:val="-14"/>
          <w:w w:val="110"/>
        </w:rPr>
        <w:t xml:space="preserve"> </w:t>
      </w:r>
      <w:r>
        <w:rPr>
          <w:w w:val="110"/>
        </w:rPr>
        <w:t>temporary</w:t>
      </w:r>
      <w:r>
        <w:rPr>
          <w:spacing w:val="-12"/>
          <w:w w:val="110"/>
        </w:rPr>
        <w:t xml:space="preserve"> </w:t>
      </w:r>
      <w:r>
        <w:rPr>
          <w:w w:val="110"/>
        </w:rPr>
        <w:t>living</w:t>
      </w:r>
      <w:r>
        <w:rPr>
          <w:spacing w:val="-12"/>
          <w:w w:val="110"/>
        </w:rPr>
        <w:t xml:space="preserve"> </w:t>
      </w:r>
      <w:r>
        <w:rPr>
          <w:w w:val="110"/>
        </w:rPr>
        <w:t>quarters</w:t>
      </w:r>
      <w:r>
        <w:rPr>
          <w:spacing w:val="-14"/>
          <w:w w:val="110"/>
        </w:rPr>
        <w:t xml:space="preserve"> </w:t>
      </w:r>
      <w:r>
        <w:rPr>
          <w:w w:val="110"/>
        </w:rPr>
        <w:t>for</w:t>
      </w:r>
      <w:r>
        <w:rPr>
          <w:spacing w:val="-14"/>
          <w:w w:val="110"/>
        </w:rPr>
        <w:t xml:space="preserve"> </w:t>
      </w:r>
      <w:r>
        <w:rPr>
          <w:w w:val="110"/>
        </w:rPr>
        <w:t>only</w:t>
      </w:r>
      <w:r>
        <w:rPr>
          <w:spacing w:val="-12"/>
          <w:w w:val="110"/>
        </w:rPr>
        <w:t xml:space="preserve"> </w:t>
      </w:r>
      <w:r>
        <w:rPr>
          <w:w w:val="110"/>
        </w:rPr>
        <w:t>one</w:t>
      </w:r>
      <w:r>
        <w:rPr>
          <w:spacing w:val="-13"/>
          <w:w w:val="110"/>
        </w:rPr>
        <w:t xml:space="preserve"> </w:t>
      </w:r>
      <w:r>
        <w:rPr>
          <w:w w:val="110"/>
        </w:rPr>
        <w:t>family</w:t>
      </w:r>
      <w:r>
        <w:rPr>
          <w:spacing w:val="-13"/>
          <w:w w:val="110"/>
        </w:rPr>
        <w:t xml:space="preserve"> </w:t>
      </w:r>
      <w:r>
        <w:rPr>
          <w:w w:val="110"/>
        </w:rPr>
        <w:t>at</w:t>
      </w:r>
      <w:r>
        <w:rPr>
          <w:spacing w:val="-14"/>
          <w:w w:val="110"/>
        </w:rPr>
        <w:t xml:space="preserve"> </w:t>
      </w:r>
      <w:r>
        <w:rPr>
          <w:w w:val="110"/>
        </w:rPr>
        <w:t>a</w:t>
      </w:r>
      <w:r>
        <w:rPr>
          <w:spacing w:val="-11"/>
          <w:w w:val="110"/>
        </w:rPr>
        <w:t xml:space="preserve"> </w:t>
      </w:r>
      <w:r>
        <w:rPr>
          <w:w w:val="110"/>
        </w:rPr>
        <w:t>time,</w:t>
      </w:r>
      <w:r>
        <w:rPr>
          <w:spacing w:val="-13"/>
          <w:w w:val="110"/>
        </w:rPr>
        <w:t xml:space="preserve"> </w:t>
      </w:r>
      <w:r>
        <w:rPr>
          <w:w w:val="110"/>
        </w:rPr>
        <w:t>and</w:t>
      </w:r>
      <w:r>
        <w:rPr>
          <w:spacing w:val="-14"/>
          <w:w w:val="110"/>
        </w:rPr>
        <w:t xml:space="preserve"> </w:t>
      </w:r>
      <w:r>
        <w:rPr>
          <w:w w:val="110"/>
        </w:rPr>
        <w:t>containing</w:t>
      </w:r>
      <w:r>
        <w:rPr>
          <w:spacing w:val="-14"/>
          <w:w w:val="110"/>
        </w:rPr>
        <w:t xml:space="preserve"> </w:t>
      </w:r>
      <w:r>
        <w:rPr>
          <w:w w:val="110"/>
        </w:rPr>
        <w:t>cooking,</w:t>
      </w:r>
      <w:r>
        <w:rPr>
          <w:spacing w:val="-11"/>
          <w:w w:val="110"/>
        </w:rPr>
        <w:t xml:space="preserve"> </w:t>
      </w:r>
      <w:r>
        <w:rPr>
          <w:w w:val="110"/>
        </w:rPr>
        <w:t>sleeping and toilet facilities. The</w:t>
      </w:r>
      <w:r>
        <w:rPr>
          <w:spacing w:val="-3"/>
          <w:w w:val="110"/>
        </w:rPr>
        <w:t xml:space="preserve"> </w:t>
      </w:r>
      <w:r>
        <w:rPr>
          <w:w w:val="110"/>
        </w:rPr>
        <w:t>term shall include mobile homes</w:t>
      </w:r>
      <w:r>
        <w:rPr>
          <w:spacing w:val="-1"/>
          <w:w w:val="110"/>
        </w:rPr>
        <w:t xml:space="preserve"> </w:t>
      </w:r>
      <w:r>
        <w:rPr>
          <w:w w:val="110"/>
        </w:rPr>
        <w:t>and rental units that contain cooking, sleeping, and toilet facilities regardless of the time-period rented. Recreational vehicles are not residential dwelling units.</w:t>
      </w:r>
    </w:p>
    <w:p w14:paraId="5303893D" w14:textId="77777777" w:rsidR="00F24E4B" w:rsidRDefault="00000000">
      <w:pPr>
        <w:pStyle w:val="BodyText"/>
        <w:spacing w:before="267"/>
        <w:ind w:left="124" w:right="965" w:firstLine="9"/>
      </w:pPr>
      <w:r>
        <w:rPr>
          <w:b/>
          <w:w w:val="105"/>
        </w:rPr>
        <w:t>Short-Term</w:t>
      </w:r>
      <w:r>
        <w:rPr>
          <w:b/>
          <w:spacing w:val="-8"/>
          <w:w w:val="105"/>
        </w:rPr>
        <w:t xml:space="preserve"> </w:t>
      </w:r>
      <w:r>
        <w:rPr>
          <w:b/>
          <w:w w:val="105"/>
        </w:rPr>
        <w:t>Rental</w:t>
      </w:r>
      <w:r>
        <w:rPr>
          <w:b/>
          <w:spacing w:val="-8"/>
          <w:w w:val="105"/>
        </w:rPr>
        <w:t xml:space="preserve"> </w:t>
      </w:r>
      <w:r>
        <w:rPr>
          <w:b/>
          <w:w w:val="105"/>
        </w:rPr>
        <w:t>(STR):</w:t>
      </w:r>
      <w:r>
        <w:rPr>
          <w:b/>
          <w:spacing w:val="-5"/>
          <w:w w:val="105"/>
        </w:rPr>
        <w:t xml:space="preserve"> </w:t>
      </w:r>
      <w:r>
        <w:rPr>
          <w:w w:val="105"/>
        </w:rPr>
        <w:t>A</w:t>
      </w:r>
      <w:r>
        <w:rPr>
          <w:spacing w:val="-6"/>
          <w:w w:val="105"/>
        </w:rPr>
        <w:t xml:space="preserve"> </w:t>
      </w:r>
      <w:r>
        <w:rPr>
          <w:w w:val="105"/>
        </w:rPr>
        <w:t>dwelling</w:t>
      </w:r>
      <w:r>
        <w:rPr>
          <w:spacing w:val="-7"/>
          <w:w w:val="105"/>
        </w:rPr>
        <w:t xml:space="preserve"> </w:t>
      </w:r>
      <w:r>
        <w:rPr>
          <w:w w:val="105"/>
        </w:rPr>
        <w:t>unit</w:t>
      </w:r>
      <w:r>
        <w:rPr>
          <w:spacing w:val="-5"/>
          <w:w w:val="105"/>
        </w:rPr>
        <w:t xml:space="preserve"> </w:t>
      </w:r>
      <w:r>
        <w:rPr>
          <w:w w:val="105"/>
        </w:rPr>
        <w:t>(or</w:t>
      </w:r>
      <w:r>
        <w:rPr>
          <w:spacing w:val="-7"/>
          <w:w w:val="105"/>
        </w:rPr>
        <w:t xml:space="preserve"> </w:t>
      </w:r>
      <w:r>
        <w:rPr>
          <w:w w:val="105"/>
        </w:rPr>
        <w:t>portion</w:t>
      </w:r>
      <w:r>
        <w:rPr>
          <w:spacing w:val="-5"/>
          <w:w w:val="105"/>
        </w:rPr>
        <w:t xml:space="preserve"> </w:t>
      </w:r>
      <w:r>
        <w:rPr>
          <w:w w:val="105"/>
        </w:rPr>
        <w:t>thereof)</w:t>
      </w:r>
      <w:r>
        <w:rPr>
          <w:spacing w:val="-8"/>
          <w:w w:val="105"/>
        </w:rPr>
        <w:t xml:space="preserve"> </w:t>
      </w:r>
      <w:r>
        <w:rPr>
          <w:w w:val="105"/>
        </w:rPr>
        <w:t>or</w:t>
      </w:r>
      <w:r>
        <w:rPr>
          <w:spacing w:val="-7"/>
          <w:w w:val="105"/>
        </w:rPr>
        <w:t xml:space="preserve"> </w:t>
      </w:r>
      <w:r>
        <w:rPr>
          <w:w w:val="105"/>
        </w:rPr>
        <w:t>campsite</w:t>
      </w:r>
      <w:r>
        <w:rPr>
          <w:spacing w:val="-7"/>
          <w:w w:val="105"/>
        </w:rPr>
        <w:t xml:space="preserve"> </w:t>
      </w:r>
      <w:r>
        <w:rPr>
          <w:w w:val="105"/>
        </w:rPr>
        <w:t>that</w:t>
      </w:r>
      <w:r>
        <w:rPr>
          <w:spacing w:val="-5"/>
          <w:w w:val="105"/>
        </w:rPr>
        <w:t xml:space="preserve"> </w:t>
      </w:r>
      <w:r>
        <w:rPr>
          <w:w w:val="105"/>
        </w:rPr>
        <w:t>is</w:t>
      </w:r>
      <w:r>
        <w:rPr>
          <w:spacing w:val="-8"/>
          <w:w w:val="105"/>
        </w:rPr>
        <w:t xml:space="preserve"> </w:t>
      </w:r>
      <w:r>
        <w:rPr>
          <w:w w:val="105"/>
        </w:rPr>
        <w:t>rented</w:t>
      </w:r>
      <w:r>
        <w:rPr>
          <w:spacing w:val="-7"/>
          <w:w w:val="105"/>
        </w:rPr>
        <w:t xml:space="preserve"> </w:t>
      </w:r>
      <w:r>
        <w:rPr>
          <w:w w:val="105"/>
        </w:rPr>
        <w:t>to renters/guests for a period of less than 30 consecutive days.</w:t>
      </w:r>
    </w:p>
    <w:p w14:paraId="49B4DBCD" w14:textId="77777777" w:rsidR="00F24E4B" w:rsidRDefault="00F24E4B">
      <w:pPr>
        <w:sectPr w:rsidR="00F24E4B">
          <w:pgSz w:w="12240" w:h="15840"/>
          <w:pgMar w:top="900" w:right="980" w:bottom="1500" w:left="960" w:header="0" w:footer="1228" w:gutter="0"/>
          <w:cols w:space="720"/>
        </w:sectPr>
      </w:pPr>
    </w:p>
    <w:p w14:paraId="3A611DDE" w14:textId="77777777" w:rsidR="00F24E4B" w:rsidRDefault="00000000">
      <w:pPr>
        <w:pStyle w:val="Heading1"/>
        <w:spacing w:before="79"/>
      </w:pPr>
      <w:r>
        <w:rPr>
          <w:w w:val="110"/>
        </w:rPr>
        <w:lastRenderedPageBreak/>
        <w:t>SECTION</w:t>
      </w:r>
      <w:r>
        <w:rPr>
          <w:spacing w:val="10"/>
          <w:w w:val="110"/>
        </w:rPr>
        <w:t xml:space="preserve"> </w:t>
      </w:r>
      <w:r>
        <w:rPr>
          <w:w w:val="110"/>
        </w:rPr>
        <w:t>III</w:t>
      </w:r>
      <w:r>
        <w:rPr>
          <w:spacing w:val="6"/>
          <w:w w:val="110"/>
        </w:rPr>
        <w:t xml:space="preserve"> </w:t>
      </w:r>
      <w:r>
        <w:rPr>
          <w:w w:val="110"/>
        </w:rPr>
        <w:t>–</w:t>
      </w:r>
      <w:r>
        <w:rPr>
          <w:spacing w:val="9"/>
          <w:w w:val="110"/>
        </w:rPr>
        <w:t xml:space="preserve"> </w:t>
      </w:r>
      <w:r>
        <w:rPr>
          <w:w w:val="110"/>
        </w:rPr>
        <w:t>LICENSING</w:t>
      </w:r>
      <w:r>
        <w:rPr>
          <w:spacing w:val="9"/>
          <w:w w:val="110"/>
        </w:rPr>
        <w:t xml:space="preserve"> </w:t>
      </w:r>
      <w:r>
        <w:rPr>
          <w:spacing w:val="-2"/>
          <w:w w:val="110"/>
        </w:rPr>
        <w:t>CRITERIA</w:t>
      </w:r>
    </w:p>
    <w:p w14:paraId="3AC391AF" w14:textId="77777777" w:rsidR="00F24E4B" w:rsidRDefault="00000000">
      <w:pPr>
        <w:pStyle w:val="BodyText"/>
        <w:spacing w:before="265"/>
        <w:ind w:left="136" w:right="375" w:hanging="10"/>
      </w:pPr>
      <w:r>
        <w:rPr>
          <w:b/>
          <w:w w:val="105"/>
        </w:rPr>
        <w:t>License:</w:t>
      </w:r>
      <w:r>
        <w:rPr>
          <w:b/>
          <w:spacing w:val="-1"/>
          <w:w w:val="105"/>
        </w:rPr>
        <w:t xml:space="preserve"> </w:t>
      </w:r>
      <w:r>
        <w:rPr>
          <w:w w:val="105"/>
        </w:rPr>
        <w:t>As</w:t>
      </w:r>
      <w:r>
        <w:rPr>
          <w:spacing w:val="-2"/>
          <w:w w:val="105"/>
        </w:rPr>
        <w:t xml:space="preserve"> </w:t>
      </w:r>
      <w:r>
        <w:rPr>
          <w:w w:val="105"/>
        </w:rPr>
        <w:t>of</w:t>
      </w:r>
      <w:r>
        <w:rPr>
          <w:spacing w:val="-1"/>
          <w:w w:val="105"/>
        </w:rPr>
        <w:t xml:space="preserve"> </w:t>
      </w:r>
      <w:r>
        <w:rPr>
          <w:w w:val="105"/>
        </w:rPr>
        <w:t>January 1,</w:t>
      </w:r>
      <w:r>
        <w:rPr>
          <w:spacing w:val="-4"/>
          <w:w w:val="105"/>
        </w:rPr>
        <w:t xml:space="preserve"> </w:t>
      </w:r>
      <w:r>
        <w:rPr>
          <w:w w:val="105"/>
        </w:rPr>
        <w:t>2025,</w:t>
      </w:r>
      <w:r>
        <w:rPr>
          <w:spacing w:val="-1"/>
          <w:w w:val="105"/>
        </w:rPr>
        <w:t xml:space="preserve"> </w:t>
      </w:r>
      <w:r>
        <w:rPr>
          <w:w w:val="105"/>
        </w:rPr>
        <w:t>no</w:t>
      </w:r>
      <w:r>
        <w:rPr>
          <w:spacing w:val="-2"/>
          <w:w w:val="105"/>
        </w:rPr>
        <w:t xml:space="preserve"> </w:t>
      </w:r>
      <w:r>
        <w:rPr>
          <w:w w:val="105"/>
        </w:rPr>
        <w:t>STR</w:t>
      </w:r>
      <w:r>
        <w:rPr>
          <w:spacing w:val="-2"/>
          <w:w w:val="105"/>
        </w:rPr>
        <w:t xml:space="preserve"> </w:t>
      </w:r>
      <w:r>
        <w:rPr>
          <w:w w:val="105"/>
        </w:rPr>
        <w:t>shall</w:t>
      </w:r>
      <w:r>
        <w:rPr>
          <w:spacing w:val="-1"/>
          <w:w w:val="105"/>
        </w:rPr>
        <w:t xml:space="preserve"> </w:t>
      </w:r>
      <w:r>
        <w:rPr>
          <w:w w:val="105"/>
        </w:rPr>
        <w:t>be advertised</w:t>
      </w:r>
      <w:r>
        <w:rPr>
          <w:spacing w:val="-1"/>
          <w:w w:val="105"/>
        </w:rPr>
        <w:t xml:space="preserve"> </w:t>
      </w:r>
      <w:r>
        <w:rPr>
          <w:w w:val="105"/>
        </w:rPr>
        <w:t>or</w:t>
      </w:r>
      <w:r>
        <w:rPr>
          <w:spacing w:val="-1"/>
          <w:w w:val="105"/>
        </w:rPr>
        <w:t xml:space="preserve"> </w:t>
      </w:r>
      <w:r>
        <w:rPr>
          <w:w w:val="105"/>
        </w:rPr>
        <w:t>operated without first</w:t>
      </w:r>
      <w:r>
        <w:rPr>
          <w:spacing w:val="-1"/>
          <w:w w:val="105"/>
        </w:rPr>
        <w:t xml:space="preserve"> </w:t>
      </w:r>
      <w:r>
        <w:rPr>
          <w:w w:val="105"/>
        </w:rPr>
        <w:t>obtaining</w:t>
      </w:r>
      <w:r>
        <w:rPr>
          <w:spacing w:val="-1"/>
          <w:w w:val="105"/>
        </w:rPr>
        <w:t xml:space="preserve"> </w:t>
      </w:r>
      <w:r>
        <w:rPr>
          <w:w w:val="105"/>
        </w:rPr>
        <w:t>a Short- Term Rental License, to be renewed on an annual basis.</w:t>
      </w:r>
    </w:p>
    <w:p w14:paraId="7BB8BDB6" w14:textId="77777777" w:rsidR="00F24E4B" w:rsidRDefault="00000000">
      <w:pPr>
        <w:pStyle w:val="BodyText"/>
        <w:spacing w:before="195"/>
        <w:ind w:left="124" w:right="262" w:hanging="5"/>
      </w:pPr>
      <w:r>
        <w:rPr>
          <w:w w:val="105"/>
        </w:rPr>
        <w:t>Only one STR</w:t>
      </w:r>
      <w:r>
        <w:rPr>
          <w:spacing w:val="-1"/>
          <w:w w:val="105"/>
        </w:rPr>
        <w:t xml:space="preserve"> </w:t>
      </w:r>
      <w:r>
        <w:rPr>
          <w:w w:val="105"/>
        </w:rPr>
        <w:t>may</w:t>
      </w:r>
      <w:r>
        <w:rPr>
          <w:spacing w:val="-1"/>
          <w:w w:val="105"/>
        </w:rPr>
        <w:t xml:space="preserve"> </w:t>
      </w:r>
      <w:r>
        <w:rPr>
          <w:w w:val="105"/>
        </w:rPr>
        <w:t>be rented</w:t>
      </w:r>
      <w:r>
        <w:rPr>
          <w:spacing w:val="-1"/>
          <w:w w:val="105"/>
        </w:rPr>
        <w:t xml:space="preserve"> </w:t>
      </w:r>
      <w:r>
        <w:rPr>
          <w:w w:val="105"/>
        </w:rPr>
        <w:t>at a</w:t>
      </w:r>
      <w:r>
        <w:rPr>
          <w:spacing w:val="-3"/>
          <w:w w:val="105"/>
        </w:rPr>
        <w:t xml:space="preserve"> </w:t>
      </w:r>
      <w:r>
        <w:rPr>
          <w:w w:val="105"/>
        </w:rPr>
        <w:t>time</w:t>
      </w:r>
      <w:r>
        <w:rPr>
          <w:spacing w:val="-1"/>
          <w:w w:val="105"/>
        </w:rPr>
        <w:t xml:space="preserve"> </w:t>
      </w:r>
      <w:r>
        <w:rPr>
          <w:w w:val="105"/>
        </w:rPr>
        <w:t>on</w:t>
      </w:r>
      <w:r>
        <w:rPr>
          <w:spacing w:val="-1"/>
          <w:w w:val="105"/>
        </w:rPr>
        <w:t xml:space="preserve"> </w:t>
      </w:r>
      <w:r>
        <w:rPr>
          <w:w w:val="105"/>
        </w:rPr>
        <w:t>each</w:t>
      </w:r>
      <w:r>
        <w:rPr>
          <w:spacing w:val="-3"/>
          <w:w w:val="105"/>
        </w:rPr>
        <w:t xml:space="preserve"> </w:t>
      </w:r>
      <w:r>
        <w:rPr>
          <w:w w:val="105"/>
        </w:rPr>
        <w:t>parcel</w:t>
      </w:r>
      <w:r>
        <w:rPr>
          <w:spacing w:val="-3"/>
          <w:w w:val="105"/>
        </w:rPr>
        <w:t xml:space="preserve"> </w:t>
      </w:r>
      <w:r>
        <w:rPr>
          <w:w w:val="105"/>
        </w:rPr>
        <w:t>of</w:t>
      </w:r>
      <w:r>
        <w:rPr>
          <w:spacing w:val="-1"/>
          <w:w w:val="105"/>
        </w:rPr>
        <w:t xml:space="preserve"> </w:t>
      </w:r>
      <w:r>
        <w:rPr>
          <w:w w:val="105"/>
        </w:rPr>
        <w:t>land. Applicants</w:t>
      </w:r>
      <w:r>
        <w:rPr>
          <w:spacing w:val="-1"/>
          <w:w w:val="105"/>
        </w:rPr>
        <w:t xml:space="preserve"> </w:t>
      </w:r>
      <w:r>
        <w:rPr>
          <w:w w:val="105"/>
        </w:rPr>
        <w:t>may</w:t>
      </w:r>
      <w:r>
        <w:rPr>
          <w:spacing w:val="-1"/>
          <w:w w:val="105"/>
        </w:rPr>
        <w:t xml:space="preserve"> </w:t>
      </w:r>
      <w:r>
        <w:rPr>
          <w:w w:val="105"/>
        </w:rPr>
        <w:t>obtain a</w:t>
      </w:r>
      <w:r>
        <w:rPr>
          <w:spacing w:val="-3"/>
          <w:w w:val="105"/>
        </w:rPr>
        <w:t xml:space="preserve"> </w:t>
      </w:r>
      <w:r>
        <w:rPr>
          <w:w w:val="105"/>
        </w:rPr>
        <w:t>license</w:t>
      </w:r>
      <w:r>
        <w:rPr>
          <w:spacing w:val="-1"/>
          <w:w w:val="105"/>
        </w:rPr>
        <w:t xml:space="preserve"> </w:t>
      </w:r>
      <w:r>
        <w:rPr>
          <w:w w:val="105"/>
        </w:rPr>
        <w:t>for</w:t>
      </w:r>
      <w:r>
        <w:rPr>
          <w:spacing w:val="-1"/>
          <w:w w:val="105"/>
        </w:rPr>
        <w:t xml:space="preserve"> </w:t>
      </w:r>
      <w:r>
        <w:rPr>
          <w:w w:val="105"/>
        </w:rPr>
        <w:t>multiple short-term rentals per parcel but may not rent them simultaneously under this license agreement.</w:t>
      </w:r>
    </w:p>
    <w:p w14:paraId="7952F8D5" w14:textId="77777777" w:rsidR="00F24E4B" w:rsidRDefault="00000000">
      <w:pPr>
        <w:pStyle w:val="BodyText"/>
        <w:spacing w:before="1"/>
        <w:ind w:left="124" w:right="262"/>
      </w:pPr>
      <w:r>
        <w:t>Simultaneous</w:t>
      </w:r>
      <w:r>
        <w:rPr>
          <w:spacing w:val="32"/>
        </w:rPr>
        <w:t xml:space="preserve"> </w:t>
      </w:r>
      <w:r>
        <w:t>rentals</w:t>
      </w:r>
      <w:r>
        <w:rPr>
          <w:spacing w:val="38"/>
        </w:rPr>
        <w:t xml:space="preserve"> </w:t>
      </w:r>
      <w:r>
        <w:t>are</w:t>
      </w:r>
      <w:r>
        <w:rPr>
          <w:spacing w:val="31"/>
        </w:rPr>
        <w:t xml:space="preserve"> </w:t>
      </w:r>
      <w:r>
        <w:t>considered</w:t>
      </w:r>
      <w:r>
        <w:rPr>
          <w:spacing w:val="34"/>
        </w:rPr>
        <w:t xml:space="preserve"> </w:t>
      </w:r>
      <w:r>
        <w:t>Commercial</w:t>
      </w:r>
      <w:r>
        <w:rPr>
          <w:spacing w:val="38"/>
        </w:rPr>
        <w:t xml:space="preserve"> </w:t>
      </w:r>
      <w:r>
        <w:t>Lodging</w:t>
      </w:r>
      <w:r>
        <w:rPr>
          <w:spacing w:val="38"/>
        </w:rPr>
        <w:t xml:space="preserve"> </w:t>
      </w:r>
      <w:r>
        <w:t>and</w:t>
      </w:r>
      <w:r>
        <w:rPr>
          <w:spacing w:val="34"/>
        </w:rPr>
        <w:t xml:space="preserve"> </w:t>
      </w:r>
      <w:r>
        <w:t>must</w:t>
      </w:r>
      <w:r>
        <w:rPr>
          <w:spacing w:val="40"/>
        </w:rPr>
        <w:t xml:space="preserve"> </w:t>
      </w:r>
      <w:r>
        <w:t>be</w:t>
      </w:r>
      <w:r>
        <w:rPr>
          <w:spacing w:val="34"/>
        </w:rPr>
        <w:t xml:space="preserve"> </w:t>
      </w:r>
      <w:r>
        <w:t>approved</w:t>
      </w:r>
      <w:r>
        <w:rPr>
          <w:spacing w:val="36"/>
        </w:rPr>
        <w:t xml:space="preserve"> </w:t>
      </w:r>
      <w:r>
        <w:t>as</w:t>
      </w:r>
      <w:r>
        <w:rPr>
          <w:spacing w:val="34"/>
        </w:rPr>
        <w:t xml:space="preserve"> </w:t>
      </w:r>
      <w:r>
        <w:t>outlined</w:t>
      </w:r>
      <w:r>
        <w:rPr>
          <w:spacing w:val="34"/>
        </w:rPr>
        <w:t xml:space="preserve"> </w:t>
      </w:r>
      <w:r>
        <w:t>in</w:t>
      </w:r>
      <w:r>
        <w:rPr>
          <w:spacing w:val="34"/>
        </w:rPr>
        <w:t xml:space="preserve"> </w:t>
      </w:r>
      <w:r>
        <w:t>the</w:t>
      </w:r>
      <w:r>
        <w:rPr>
          <w:spacing w:val="34"/>
        </w:rPr>
        <w:t xml:space="preserve"> </w:t>
      </w:r>
      <w:r>
        <w:t xml:space="preserve">Town </w:t>
      </w:r>
      <w:r>
        <w:rPr>
          <w:w w:val="110"/>
        </w:rPr>
        <w:t>of Fayette Land Use Ordinance.</w:t>
      </w:r>
    </w:p>
    <w:p w14:paraId="7F20FE2F" w14:textId="77777777" w:rsidR="00F24E4B" w:rsidRDefault="00000000">
      <w:pPr>
        <w:pStyle w:val="BodyText"/>
        <w:spacing w:before="195"/>
        <w:ind w:left="122" w:right="244" w:firstLine="2"/>
      </w:pPr>
      <w:r>
        <w:rPr>
          <w:w w:val="105"/>
        </w:rPr>
        <w:t>An</w:t>
      </w:r>
      <w:r>
        <w:rPr>
          <w:spacing w:val="-1"/>
          <w:w w:val="105"/>
        </w:rPr>
        <w:t xml:space="preserve"> </w:t>
      </w:r>
      <w:r>
        <w:rPr>
          <w:w w:val="105"/>
        </w:rPr>
        <w:t>accessory</w:t>
      </w:r>
      <w:r>
        <w:rPr>
          <w:spacing w:val="-3"/>
          <w:w w:val="105"/>
        </w:rPr>
        <w:t xml:space="preserve"> </w:t>
      </w:r>
      <w:r>
        <w:rPr>
          <w:w w:val="105"/>
        </w:rPr>
        <w:t>dwelling</w:t>
      </w:r>
      <w:r>
        <w:rPr>
          <w:spacing w:val="-1"/>
          <w:w w:val="105"/>
        </w:rPr>
        <w:t xml:space="preserve"> </w:t>
      </w:r>
      <w:r>
        <w:rPr>
          <w:w w:val="105"/>
        </w:rPr>
        <w:t>unit,</w:t>
      </w:r>
      <w:r>
        <w:rPr>
          <w:spacing w:val="-2"/>
          <w:w w:val="105"/>
        </w:rPr>
        <w:t xml:space="preserve"> </w:t>
      </w:r>
      <w:r>
        <w:rPr>
          <w:w w:val="105"/>
        </w:rPr>
        <w:t>permitted</w:t>
      </w:r>
      <w:r>
        <w:rPr>
          <w:spacing w:val="-3"/>
          <w:w w:val="105"/>
        </w:rPr>
        <w:t xml:space="preserve"> </w:t>
      </w:r>
      <w:r>
        <w:rPr>
          <w:w w:val="105"/>
        </w:rPr>
        <w:t>or</w:t>
      </w:r>
      <w:r>
        <w:rPr>
          <w:spacing w:val="-3"/>
          <w:w w:val="105"/>
        </w:rPr>
        <w:t xml:space="preserve"> </w:t>
      </w:r>
      <w:r>
        <w:rPr>
          <w:w w:val="105"/>
        </w:rPr>
        <w:t>constructed</w:t>
      </w:r>
      <w:r>
        <w:rPr>
          <w:spacing w:val="-1"/>
          <w:w w:val="105"/>
        </w:rPr>
        <w:t xml:space="preserve"> </w:t>
      </w:r>
      <w:r>
        <w:rPr>
          <w:w w:val="105"/>
        </w:rPr>
        <w:t>after</w:t>
      </w:r>
      <w:r>
        <w:rPr>
          <w:spacing w:val="-1"/>
          <w:w w:val="105"/>
        </w:rPr>
        <w:t xml:space="preserve"> </w:t>
      </w:r>
      <w:r>
        <w:rPr>
          <w:w w:val="105"/>
        </w:rPr>
        <w:t>July</w:t>
      </w:r>
      <w:r>
        <w:rPr>
          <w:spacing w:val="-1"/>
          <w:w w:val="105"/>
        </w:rPr>
        <w:t xml:space="preserve"> </w:t>
      </w:r>
      <w:r>
        <w:rPr>
          <w:w w:val="105"/>
        </w:rPr>
        <w:t>1,</w:t>
      </w:r>
      <w:r>
        <w:rPr>
          <w:spacing w:val="-3"/>
          <w:w w:val="105"/>
        </w:rPr>
        <w:t xml:space="preserve"> </w:t>
      </w:r>
      <w:r>
        <w:rPr>
          <w:w w:val="105"/>
        </w:rPr>
        <w:t>2024,</w:t>
      </w:r>
      <w:r>
        <w:rPr>
          <w:spacing w:val="-5"/>
          <w:w w:val="105"/>
        </w:rPr>
        <w:t xml:space="preserve"> </w:t>
      </w:r>
      <w:r>
        <w:rPr>
          <w:w w:val="105"/>
        </w:rPr>
        <w:t>may</w:t>
      </w:r>
      <w:r>
        <w:rPr>
          <w:spacing w:val="-3"/>
          <w:w w:val="105"/>
        </w:rPr>
        <w:t xml:space="preserve"> </w:t>
      </w:r>
      <w:r>
        <w:rPr>
          <w:w w:val="105"/>
        </w:rPr>
        <w:t>not</w:t>
      </w:r>
      <w:r>
        <w:rPr>
          <w:spacing w:val="-3"/>
          <w:w w:val="105"/>
        </w:rPr>
        <w:t xml:space="preserve"> </w:t>
      </w:r>
      <w:r>
        <w:rPr>
          <w:w w:val="105"/>
        </w:rPr>
        <w:t>be</w:t>
      </w:r>
      <w:r>
        <w:rPr>
          <w:spacing w:val="-3"/>
          <w:w w:val="105"/>
        </w:rPr>
        <w:t xml:space="preserve"> </w:t>
      </w:r>
      <w:r>
        <w:rPr>
          <w:w w:val="105"/>
        </w:rPr>
        <w:t>utilized</w:t>
      </w:r>
      <w:r>
        <w:rPr>
          <w:spacing w:val="-3"/>
          <w:w w:val="105"/>
        </w:rPr>
        <w:t xml:space="preserve"> </w:t>
      </w:r>
      <w:r>
        <w:rPr>
          <w:w w:val="105"/>
        </w:rPr>
        <w:t>as</w:t>
      </w:r>
      <w:r>
        <w:rPr>
          <w:spacing w:val="-1"/>
          <w:w w:val="105"/>
        </w:rPr>
        <w:t xml:space="preserve"> </w:t>
      </w:r>
      <w:r>
        <w:rPr>
          <w:w w:val="105"/>
        </w:rPr>
        <w:t>an</w:t>
      </w:r>
      <w:r>
        <w:rPr>
          <w:spacing w:val="-1"/>
          <w:w w:val="105"/>
        </w:rPr>
        <w:t xml:space="preserve"> </w:t>
      </w:r>
      <w:r>
        <w:rPr>
          <w:w w:val="105"/>
        </w:rPr>
        <w:t>STR,</w:t>
      </w:r>
      <w:r>
        <w:rPr>
          <w:spacing w:val="-2"/>
          <w:w w:val="105"/>
        </w:rPr>
        <w:t xml:space="preserve"> </w:t>
      </w:r>
      <w:r>
        <w:rPr>
          <w:w w:val="105"/>
        </w:rPr>
        <w:t>and shall not qualify for a license. If an ADU was</w:t>
      </w:r>
      <w:r>
        <w:rPr>
          <w:spacing w:val="14"/>
          <w:w w:val="105"/>
        </w:rPr>
        <w:t xml:space="preserve"> </w:t>
      </w:r>
      <w:r>
        <w:rPr>
          <w:w w:val="105"/>
        </w:rPr>
        <w:t>used as an STR before the enactment of this ordinance, it</w:t>
      </w:r>
      <w:r>
        <w:rPr>
          <w:spacing w:val="40"/>
          <w:w w:val="105"/>
        </w:rPr>
        <w:t xml:space="preserve"> </w:t>
      </w:r>
      <w:r>
        <w:rPr>
          <w:w w:val="105"/>
        </w:rPr>
        <w:t>may be considered for licensing if documentation demonstrating this prior use is provided.</w:t>
      </w:r>
    </w:p>
    <w:p w14:paraId="2FC44630" w14:textId="77777777" w:rsidR="00F24E4B" w:rsidRDefault="00000000">
      <w:pPr>
        <w:pStyle w:val="BodyText"/>
        <w:spacing w:before="194"/>
        <w:ind w:left="119" w:right="262"/>
      </w:pPr>
      <w:r>
        <w:rPr>
          <w:w w:val="105"/>
        </w:rPr>
        <w:t>Upon receipt of an approved license,</w:t>
      </w:r>
      <w:r>
        <w:rPr>
          <w:spacing w:val="-1"/>
          <w:w w:val="105"/>
        </w:rPr>
        <w:t xml:space="preserve"> </w:t>
      </w:r>
      <w:r>
        <w:rPr>
          <w:w w:val="105"/>
        </w:rPr>
        <w:t>a copy of said</w:t>
      </w:r>
      <w:r>
        <w:rPr>
          <w:spacing w:val="-1"/>
          <w:w w:val="105"/>
        </w:rPr>
        <w:t xml:space="preserve"> </w:t>
      </w:r>
      <w:r>
        <w:rPr>
          <w:w w:val="105"/>
        </w:rPr>
        <w:t>license,</w:t>
      </w:r>
      <w:r>
        <w:rPr>
          <w:spacing w:val="-1"/>
          <w:w w:val="105"/>
        </w:rPr>
        <w:t xml:space="preserve"> </w:t>
      </w:r>
      <w:r>
        <w:rPr>
          <w:w w:val="105"/>
        </w:rPr>
        <w:t>with emergency contact information,</w:t>
      </w:r>
      <w:r>
        <w:rPr>
          <w:spacing w:val="-1"/>
          <w:w w:val="105"/>
        </w:rPr>
        <w:t xml:space="preserve"> </w:t>
      </w:r>
      <w:r>
        <w:rPr>
          <w:w w:val="105"/>
        </w:rPr>
        <w:t>shall be provided to all direct property abutters by the STR owner or manager within 15 days of license issuance, with proof of delivery provided to the Town Office.</w:t>
      </w:r>
    </w:p>
    <w:p w14:paraId="17C575AF" w14:textId="77777777" w:rsidR="00F24E4B" w:rsidRDefault="00000000">
      <w:pPr>
        <w:pStyle w:val="BodyText"/>
        <w:spacing w:before="200"/>
        <w:ind w:left="129"/>
      </w:pPr>
      <w:r>
        <w:rPr>
          <w:w w:val="105"/>
        </w:rPr>
        <w:t>The</w:t>
      </w:r>
      <w:r>
        <w:rPr>
          <w:spacing w:val="-5"/>
          <w:w w:val="105"/>
        </w:rPr>
        <w:t xml:space="preserve"> </w:t>
      </w:r>
      <w:r>
        <w:rPr>
          <w:w w:val="105"/>
        </w:rPr>
        <w:t>license</w:t>
      </w:r>
      <w:r>
        <w:rPr>
          <w:spacing w:val="-5"/>
          <w:w w:val="105"/>
        </w:rPr>
        <w:t xml:space="preserve"> </w:t>
      </w:r>
      <w:r>
        <w:rPr>
          <w:w w:val="105"/>
        </w:rPr>
        <w:t>to</w:t>
      </w:r>
      <w:r>
        <w:rPr>
          <w:spacing w:val="-7"/>
          <w:w w:val="105"/>
        </w:rPr>
        <w:t xml:space="preserve"> </w:t>
      </w:r>
      <w:r>
        <w:rPr>
          <w:w w:val="105"/>
        </w:rPr>
        <w:t>operate</w:t>
      </w:r>
      <w:r>
        <w:rPr>
          <w:spacing w:val="-3"/>
          <w:w w:val="105"/>
        </w:rPr>
        <w:t xml:space="preserve"> </w:t>
      </w:r>
      <w:r>
        <w:rPr>
          <w:w w:val="105"/>
        </w:rPr>
        <w:t>shall</w:t>
      </w:r>
      <w:r>
        <w:rPr>
          <w:spacing w:val="-2"/>
          <w:w w:val="105"/>
        </w:rPr>
        <w:t xml:space="preserve"> </w:t>
      </w:r>
      <w:r>
        <w:rPr>
          <w:w w:val="105"/>
        </w:rPr>
        <w:t>terminate</w:t>
      </w:r>
      <w:r>
        <w:rPr>
          <w:spacing w:val="-3"/>
          <w:w w:val="105"/>
        </w:rPr>
        <w:t xml:space="preserve"> </w:t>
      </w:r>
      <w:r>
        <w:rPr>
          <w:w w:val="105"/>
        </w:rPr>
        <w:t>upon</w:t>
      </w:r>
      <w:r>
        <w:rPr>
          <w:spacing w:val="-6"/>
          <w:w w:val="105"/>
        </w:rPr>
        <w:t xml:space="preserve"> </w:t>
      </w:r>
      <w:r>
        <w:rPr>
          <w:w w:val="105"/>
        </w:rPr>
        <w:t>sale</w:t>
      </w:r>
      <w:r>
        <w:rPr>
          <w:spacing w:val="-5"/>
          <w:w w:val="105"/>
        </w:rPr>
        <w:t xml:space="preserve"> </w:t>
      </w:r>
      <w:r>
        <w:rPr>
          <w:w w:val="105"/>
        </w:rPr>
        <w:t>of</w:t>
      </w:r>
      <w:r>
        <w:rPr>
          <w:spacing w:val="-5"/>
          <w:w w:val="105"/>
        </w:rPr>
        <w:t xml:space="preserve"> </w:t>
      </w:r>
      <w:r>
        <w:rPr>
          <w:w w:val="105"/>
        </w:rPr>
        <w:t>the</w:t>
      </w:r>
      <w:r>
        <w:rPr>
          <w:spacing w:val="-3"/>
          <w:w w:val="105"/>
        </w:rPr>
        <w:t xml:space="preserve"> </w:t>
      </w:r>
      <w:r>
        <w:rPr>
          <w:spacing w:val="-2"/>
          <w:w w:val="105"/>
        </w:rPr>
        <w:t>property.</w:t>
      </w:r>
    </w:p>
    <w:p w14:paraId="0D4070AD" w14:textId="77777777" w:rsidR="00F24E4B" w:rsidRDefault="00000000">
      <w:pPr>
        <w:pStyle w:val="BodyText"/>
        <w:spacing w:before="266"/>
        <w:ind w:left="120" w:right="74"/>
      </w:pPr>
      <w:r>
        <w:rPr>
          <w:b/>
          <w:spacing w:val="-2"/>
          <w:w w:val="110"/>
        </w:rPr>
        <w:t>Application</w:t>
      </w:r>
      <w:r>
        <w:rPr>
          <w:b/>
          <w:spacing w:val="-9"/>
          <w:w w:val="110"/>
        </w:rPr>
        <w:t xml:space="preserve"> </w:t>
      </w:r>
      <w:r>
        <w:rPr>
          <w:b/>
          <w:spacing w:val="-2"/>
          <w:w w:val="110"/>
        </w:rPr>
        <w:t>Process:</w:t>
      </w:r>
      <w:r>
        <w:rPr>
          <w:b/>
          <w:spacing w:val="-4"/>
          <w:w w:val="110"/>
        </w:rPr>
        <w:t xml:space="preserve"> </w:t>
      </w:r>
      <w:r>
        <w:rPr>
          <w:spacing w:val="-2"/>
          <w:w w:val="110"/>
        </w:rPr>
        <w:t>Application</w:t>
      </w:r>
      <w:r>
        <w:rPr>
          <w:spacing w:val="-9"/>
          <w:w w:val="110"/>
        </w:rPr>
        <w:t xml:space="preserve"> </w:t>
      </w:r>
      <w:r>
        <w:rPr>
          <w:spacing w:val="-2"/>
          <w:w w:val="110"/>
        </w:rPr>
        <w:t>materials</w:t>
      </w:r>
      <w:r>
        <w:rPr>
          <w:spacing w:val="-6"/>
          <w:w w:val="110"/>
        </w:rPr>
        <w:t xml:space="preserve"> </w:t>
      </w:r>
      <w:r>
        <w:rPr>
          <w:spacing w:val="-2"/>
          <w:w w:val="110"/>
        </w:rPr>
        <w:t>are</w:t>
      </w:r>
      <w:r>
        <w:rPr>
          <w:spacing w:val="-6"/>
          <w:w w:val="110"/>
        </w:rPr>
        <w:t xml:space="preserve"> </w:t>
      </w:r>
      <w:r>
        <w:rPr>
          <w:spacing w:val="-2"/>
          <w:w w:val="110"/>
        </w:rPr>
        <w:t>available</w:t>
      </w:r>
      <w:r>
        <w:rPr>
          <w:spacing w:val="-6"/>
          <w:w w:val="110"/>
        </w:rPr>
        <w:t xml:space="preserve"> </w:t>
      </w:r>
      <w:r>
        <w:rPr>
          <w:spacing w:val="-2"/>
          <w:w w:val="110"/>
        </w:rPr>
        <w:t>on</w:t>
      </w:r>
      <w:r>
        <w:rPr>
          <w:spacing w:val="-4"/>
          <w:w w:val="110"/>
        </w:rPr>
        <w:t xml:space="preserve"> </w:t>
      </w:r>
      <w:r>
        <w:rPr>
          <w:spacing w:val="-2"/>
          <w:w w:val="110"/>
        </w:rPr>
        <w:t>the</w:t>
      </w:r>
      <w:r>
        <w:rPr>
          <w:spacing w:val="-6"/>
          <w:w w:val="110"/>
        </w:rPr>
        <w:t xml:space="preserve"> </w:t>
      </w:r>
      <w:r>
        <w:rPr>
          <w:spacing w:val="-2"/>
          <w:w w:val="110"/>
        </w:rPr>
        <w:t>town</w:t>
      </w:r>
      <w:r>
        <w:rPr>
          <w:spacing w:val="-4"/>
          <w:w w:val="110"/>
        </w:rPr>
        <w:t xml:space="preserve"> </w:t>
      </w:r>
      <w:r>
        <w:rPr>
          <w:spacing w:val="-2"/>
          <w:w w:val="110"/>
        </w:rPr>
        <w:t>website</w:t>
      </w:r>
      <w:r>
        <w:rPr>
          <w:spacing w:val="-6"/>
          <w:w w:val="110"/>
        </w:rPr>
        <w:t xml:space="preserve"> </w:t>
      </w:r>
      <w:r>
        <w:rPr>
          <w:spacing w:val="-2"/>
          <w:w w:val="110"/>
        </w:rPr>
        <w:t>and</w:t>
      </w:r>
      <w:r>
        <w:rPr>
          <w:spacing w:val="-4"/>
          <w:w w:val="110"/>
        </w:rPr>
        <w:t xml:space="preserve"> </w:t>
      </w:r>
      <w:r>
        <w:rPr>
          <w:spacing w:val="-2"/>
          <w:w w:val="110"/>
        </w:rPr>
        <w:t>in</w:t>
      </w:r>
      <w:r>
        <w:rPr>
          <w:spacing w:val="-6"/>
          <w:w w:val="110"/>
        </w:rPr>
        <w:t xml:space="preserve"> </w:t>
      </w:r>
      <w:r>
        <w:rPr>
          <w:spacing w:val="-2"/>
          <w:w w:val="110"/>
        </w:rPr>
        <w:t>the</w:t>
      </w:r>
      <w:r>
        <w:rPr>
          <w:spacing w:val="-4"/>
          <w:w w:val="110"/>
        </w:rPr>
        <w:t xml:space="preserve"> </w:t>
      </w:r>
      <w:r>
        <w:rPr>
          <w:spacing w:val="-2"/>
          <w:w w:val="110"/>
        </w:rPr>
        <w:t>town</w:t>
      </w:r>
      <w:r>
        <w:rPr>
          <w:spacing w:val="-8"/>
          <w:w w:val="110"/>
        </w:rPr>
        <w:t xml:space="preserve"> </w:t>
      </w:r>
      <w:r>
        <w:rPr>
          <w:spacing w:val="-2"/>
          <w:w w:val="110"/>
        </w:rPr>
        <w:t>office.</w:t>
      </w:r>
      <w:r>
        <w:rPr>
          <w:spacing w:val="-9"/>
          <w:w w:val="110"/>
        </w:rPr>
        <w:t xml:space="preserve"> </w:t>
      </w:r>
      <w:proofErr w:type="gramStart"/>
      <w:r>
        <w:rPr>
          <w:spacing w:val="-2"/>
          <w:w w:val="110"/>
        </w:rPr>
        <w:t xml:space="preserve">In </w:t>
      </w:r>
      <w:r>
        <w:t>order</w:t>
      </w:r>
      <w:r>
        <w:rPr>
          <w:spacing w:val="27"/>
        </w:rPr>
        <w:t xml:space="preserve"> </w:t>
      </w:r>
      <w:r>
        <w:t>to</w:t>
      </w:r>
      <w:proofErr w:type="gramEnd"/>
      <w:r>
        <w:rPr>
          <w:spacing w:val="31"/>
        </w:rPr>
        <w:t xml:space="preserve"> </w:t>
      </w:r>
      <w:r>
        <w:t>secure</w:t>
      </w:r>
      <w:r>
        <w:rPr>
          <w:spacing w:val="31"/>
        </w:rPr>
        <w:t xml:space="preserve"> </w:t>
      </w:r>
      <w:r>
        <w:t>an</w:t>
      </w:r>
      <w:r>
        <w:rPr>
          <w:spacing w:val="27"/>
        </w:rPr>
        <w:t xml:space="preserve"> </w:t>
      </w:r>
      <w:r>
        <w:t>approved</w:t>
      </w:r>
      <w:r>
        <w:rPr>
          <w:spacing w:val="27"/>
        </w:rPr>
        <w:t xml:space="preserve"> </w:t>
      </w:r>
      <w:r>
        <w:t>license</w:t>
      </w:r>
      <w:r>
        <w:rPr>
          <w:spacing w:val="27"/>
        </w:rPr>
        <w:t xml:space="preserve"> </w:t>
      </w:r>
      <w:r>
        <w:t>by</w:t>
      </w:r>
      <w:r>
        <w:rPr>
          <w:spacing w:val="31"/>
        </w:rPr>
        <w:t xml:space="preserve"> </w:t>
      </w:r>
      <w:r>
        <w:t>January</w:t>
      </w:r>
      <w:r>
        <w:rPr>
          <w:spacing w:val="27"/>
        </w:rPr>
        <w:t xml:space="preserve"> </w:t>
      </w:r>
      <w:r>
        <w:t>1,</w:t>
      </w:r>
      <w:r>
        <w:rPr>
          <w:spacing w:val="27"/>
        </w:rPr>
        <w:t xml:space="preserve"> </w:t>
      </w:r>
      <w:r>
        <w:t>forms</w:t>
      </w:r>
      <w:r>
        <w:rPr>
          <w:spacing w:val="27"/>
        </w:rPr>
        <w:t xml:space="preserve"> </w:t>
      </w:r>
      <w:r>
        <w:t>must</w:t>
      </w:r>
      <w:r>
        <w:rPr>
          <w:spacing w:val="27"/>
        </w:rPr>
        <w:t xml:space="preserve"> </w:t>
      </w:r>
      <w:r>
        <w:t>be</w:t>
      </w:r>
      <w:r>
        <w:rPr>
          <w:spacing w:val="27"/>
        </w:rPr>
        <w:t xml:space="preserve"> </w:t>
      </w:r>
      <w:r>
        <w:t>submitted,</w:t>
      </w:r>
      <w:r>
        <w:rPr>
          <w:spacing w:val="24"/>
        </w:rPr>
        <w:t xml:space="preserve"> </w:t>
      </w:r>
      <w:r>
        <w:t>together</w:t>
      </w:r>
      <w:r>
        <w:rPr>
          <w:spacing w:val="31"/>
        </w:rPr>
        <w:t xml:space="preserve"> </w:t>
      </w:r>
      <w:r>
        <w:t>with</w:t>
      </w:r>
      <w:r>
        <w:rPr>
          <w:spacing w:val="27"/>
        </w:rPr>
        <w:t xml:space="preserve"> </w:t>
      </w:r>
      <w:r>
        <w:t>the</w:t>
      </w:r>
      <w:r>
        <w:rPr>
          <w:spacing w:val="27"/>
        </w:rPr>
        <w:t xml:space="preserve"> </w:t>
      </w:r>
      <w:r>
        <w:t>license</w:t>
      </w:r>
      <w:r>
        <w:rPr>
          <w:spacing w:val="27"/>
        </w:rPr>
        <w:t xml:space="preserve"> </w:t>
      </w:r>
      <w:r>
        <w:t>fee, by</w:t>
      </w:r>
      <w:r>
        <w:rPr>
          <w:spacing w:val="31"/>
        </w:rPr>
        <w:t xml:space="preserve"> </w:t>
      </w:r>
      <w:r>
        <w:t>December</w:t>
      </w:r>
      <w:r>
        <w:rPr>
          <w:spacing w:val="31"/>
        </w:rPr>
        <w:t xml:space="preserve"> </w:t>
      </w:r>
      <w:r>
        <w:t>1</w:t>
      </w:r>
      <w:r>
        <w:rPr>
          <w:spacing w:val="32"/>
        </w:rPr>
        <w:t xml:space="preserve"> </w:t>
      </w:r>
      <w:r>
        <w:t>of</w:t>
      </w:r>
      <w:r>
        <w:rPr>
          <w:spacing w:val="31"/>
        </w:rPr>
        <w:t xml:space="preserve"> </w:t>
      </w:r>
      <w:r>
        <w:t>the</w:t>
      </w:r>
      <w:r>
        <w:rPr>
          <w:spacing w:val="31"/>
        </w:rPr>
        <w:t xml:space="preserve"> </w:t>
      </w:r>
      <w:r>
        <w:t>prior</w:t>
      </w:r>
      <w:r>
        <w:rPr>
          <w:spacing w:val="34"/>
        </w:rPr>
        <w:t xml:space="preserve"> </w:t>
      </w:r>
      <w:r>
        <w:t>year.</w:t>
      </w:r>
      <w:r>
        <w:rPr>
          <w:spacing w:val="32"/>
        </w:rPr>
        <w:t xml:space="preserve"> </w:t>
      </w:r>
      <w:r>
        <w:t>For</w:t>
      </w:r>
      <w:r>
        <w:rPr>
          <w:spacing w:val="31"/>
        </w:rPr>
        <w:t xml:space="preserve"> </w:t>
      </w:r>
      <w:r>
        <w:t>STRs</w:t>
      </w:r>
      <w:r>
        <w:rPr>
          <w:spacing w:val="34"/>
        </w:rPr>
        <w:t xml:space="preserve"> </w:t>
      </w:r>
      <w:r>
        <w:t>commencing</w:t>
      </w:r>
      <w:r>
        <w:rPr>
          <w:spacing w:val="31"/>
        </w:rPr>
        <w:t xml:space="preserve"> </w:t>
      </w:r>
      <w:r>
        <w:t>after</w:t>
      </w:r>
      <w:r>
        <w:rPr>
          <w:spacing w:val="34"/>
        </w:rPr>
        <w:t xml:space="preserve"> </w:t>
      </w:r>
      <w:r>
        <w:t>January</w:t>
      </w:r>
      <w:r>
        <w:rPr>
          <w:spacing w:val="32"/>
        </w:rPr>
        <w:t xml:space="preserve"> </w:t>
      </w:r>
      <w:r>
        <w:t>1,</w:t>
      </w:r>
      <w:r>
        <w:rPr>
          <w:spacing w:val="31"/>
        </w:rPr>
        <w:t xml:space="preserve"> </w:t>
      </w:r>
      <w:r>
        <w:t>applications</w:t>
      </w:r>
      <w:r>
        <w:rPr>
          <w:spacing w:val="31"/>
        </w:rPr>
        <w:t xml:space="preserve"> </w:t>
      </w:r>
      <w:r>
        <w:t>shall</w:t>
      </w:r>
      <w:r>
        <w:rPr>
          <w:spacing w:val="31"/>
        </w:rPr>
        <w:t xml:space="preserve"> </w:t>
      </w:r>
      <w:r>
        <w:t>be</w:t>
      </w:r>
      <w:r>
        <w:rPr>
          <w:spacing w:val="34"/>
        </w:rPr>
        <w:t xml:space="preserve"> </w:t>
      </w:r>
      <w:r>
        <w:t>submitted</w:t>
      </w:r>
      <w:r>
        <w:rPr>
          <w:spacing w:val="34"/>
        </w:rPr>
        <w:t xml:space="preserve"> </w:t>
      </w:r>
      <w:r>
        <w:t>at least</w:t>
      </w:r>
      <w:r>
        <w:rPr>
          <w:spacing w:val="29"/>
        </w:rPr>
        <w:t xml:space="preserve"> </w:t>
      </w:r>
      <w:r>
        <w:t>30</w:t>
      </w:r>
      <w:r>
        <w:rPr>
          <w:spacing w:val="22"/>
        </w:rPr>
        <w:t xml:space="preserve"> </w:t>
      </w:r>
      <w:r>
        <w:t>prior</w:t>
      </w:r>
      <w:r>
        <w:rPr>
          <w:spacing w:val="29"/>
        </w:rPr>
        <w:t xml:space="preserve"> </w:t>
      </w:r>
      <w:r>
        <w:t>to</w:t>
      </w:r>
      <w:r>
        <w:rPr>
          <w:spacing w:val="29"/>
        </w:rPr>
        <w:t xml:space="preserve"> </w:t>
      </w:r>
      <w:r>
        <w:t>any</w:t>
      </w:r>
      <w:r>
        <w:rPr>
          <w:spacing w:val="25"/>
        </w:rPr>
        <w:t xml:space="preserve"> </w:t>
      </w:r>
      <w:r>
        <w:t>rental</w:t>
      </w:r>
      <w:r>
        <w:rPr>
          <w:spacing w:val="27"/>
        </w:rPr>
        <w:t xml:space="preserve"> </w:t>
      </w:r>
      <w:r>
        <w:t>date.</w:t>
      </w:r>
      <w:r>
        <w:rPr>
          <w:spacing w:val="30"/>
        </w:rPr>
        <w:t xml:space="preserve"> </w:t>
      </w:r>
      <w:r>
        <w:t>The</w:t>
      </w:r>
      <w:r>
        <w:rPr>
          <w:spacing w:val="25"/>
        </w:rPr>
        <w:t xml:space="preserve"> </w:t>
      </w:r>
      <w:r>
        <w:t>Code</w:t>
      </w:r>
      <w:r>
        <w:rPr>
          <w:spacing w:val="29"/>
        </w:rPr>
        <w:t xml:space="preserve"> </w:t>
      </w:r>
      <w:r>
        <w:t>Enforcement</w:t>
      </w:r>
      <w:r>
        <w:rPr>
          <w:spacing w:val="25"/>
        </w:rPr>
        <w:t xml:space="preserve"> </w:t>
      </w:r>
      <w:r>
        <w:t>Officer</w:t>
      </w:r>
      <w:r>
        <w:rPr>
          <w:spacing w:val="25"/>
        </w:rPr>
        <w:t xml:space="preserve"> </w:t>
      </w:r>
      <w:r>
        <w:t>will</w:t>
      </w:r>
      <w:r>
        <w:rPr>
          <w:spacing w:val="24"/>
        </w:rPr>
        <w:t xml:space="preserve"> </w:t>
      </w:r>
      <w:r>
        <w:t>issue</w:t>
      </w:r>
      <w:r>
        <w:rPr>
          <w:spacing w:val="25"/>
        </w:rPr>
        <w:t xml:space="preserve"> </w:t>
      </w:r>
      <w:r>
        <w:t>a</w:t>
      </w:r>
      <w:r>
        <w:rPr>
          <w:spacing w:val="27"/>
        </w:rPr>
        <w:t xml:space="preserve"> </w:t>
      </w:r>
      <w:r>
        <w:t>license</w:t>
      </w:r>
      <w:r>
        <w:rPr>
          <w:spacing w:val="25"/>
        </w:rPr>
        <w:t xml:space="preserve"> </w:t>
      </w:r>
      <w:r>
        <w:t>within</w:t>
      </w:r>
      <w:r>
        <w:rPr>
          <w:spacing w:val="29"/>
        </w:rPr>
        <w:t xml:space="preserve"> </w:t>
      </w:r>
      <w:r>
        <w:t>14</w:t>
      </w:r>
      <w:r>
        <w:rPr>
          <w:spacing w:val="22"/>
        </w:rPr>
        <w:t xml:space="preserve"> </w:t>
      </w:r>
      <w:r>
        <w:t>calendar</w:t>
      </w:r>
      <w:r>
        <w:rPr>
          <w:spacing w:val="25"/>
        </w:rPr>
        <w:t xml:space="preserve"> </w:t>
      </w:r>
      <w:r>
        <w:t xml:space="preserve">days </w:t>
      </w:r>
      <w:r>
        <w:rPr>
          <w:spacing w:val="-2"/>
          <w:w w:val="110"/>
        </w:rPr>
        <w:t>after</w:t>
      </w:r>
      <w:r>
        <w:rPr>
          <w:spacing w:val="-6"/>
          <w:w w:val="110"/>
        </w:rPr>
        <w:t xml:space="preserve"> </w:t>
      </w:r>
      <w:r>
        <w:rPr>
          <w:spacing w:val="-2"/>
          <w:w w:val="110"/>
        </w:rPr>
        <w:t>determining</w:t>
      </w:r>
      <w:r>
        <w:rPr>
          <w:spacing w:val="-4"/>
          <w:w w:val="110"/>
        </w:rPr>
        <w:t xml:space="preserve"> </w:t>
      </w:r>
      <w:r>
        <w:rPr>
          <w:spacing w:val="-2"/>
          <w:w w:val="110"/>
        </w:rPr>
        <w:t>the</w:t>
      </w:r>
      <w:r>
        <w:rPr>
          <w:spacing w:val="-4"/>
          <w:w w:val="110"/>
        </w:rPr>
        <w:t xml:space="preserve"> </w:t>
      </w:r>
      <w:r>
        <w:rPr>
          <w:spacing w:val="-2"/>
          <w:w w:val="110"/>
        </w:rPr>
        <w:t>application</w:t>
      </w:r>
      <w:r>
        <w:rPr>
          <w:spacing w:val="-4"/>
          <w:w w:val="110"/>
        </w:rPr>
        <w:t xml:space="preserve"> </w:t>
      </w:r>
      <w:r>
        <w:rPr>
          <w:spacing w:val="-2"/>
          <w:w w:val="110"/>
        </w:rPr>
        <w:t>is</w:t>
      </w:r>
      <w:r>
        <w:rPr>
          <w:spacing w:val="-4"/>
          <w:w w:val="110"/>
        </w:rPr>
        <w:t xml:space="preserve"> </w:t>
      </w:r>
      <w:r>
        <w:rPr>
          <w:spacing w:val="-2"/>
          <w:w w:val="110"/>
        </w:rPr>
        <w:t>complete</w:t>
      </w:r>
      <w:r>
        <w:rPr>
          <w:spacing w:val="-4"/>
          <w:w w:val="110"/>
        </w:rPr>
        <w:t xml:space="preserve"> </w:t>
      </w:r>
      <w:r>
        <w:rPr>
          <w:spacing w:val="-2"/>
          <w:w w:val="110"/>
        </w:rPr>
        <w:t>and</w:t>
      </w:r>
      <w:r>
        <w:rPr>
          <w:spacing w:val="-6"/>
          <w:w w:val="110"/>
        </w:rPr>
        <w:t xml:space="preserve"> </w:t>
      </w:r>
      <w:r>
        <w:rPr>
          <w:spacing w:val="-2"/>
          <w:w w:val="110"/>
        </w:rPr>
        <w:t>meets</w:t>
      </w:r>
      <w:r>
        <w:rPr>
          <w:spacing w:val="-6"/>
          <w:w w:val="110"/>
        </w:rPr>
        <w:t xml:space="preserve"> </w:t>
      </w:r>
      <w:r>
        <w:rPr>
          <w:spacing w:val="-2"/>
          <w:w w:val="110"/>
        </w:rPr>
        <w:t>the</w:t>
      </w:r>
      <w:r>
        <w:rPr>
          <w:spacing w:val="-6"/>
          <w:w w:val="110"/>
        </w:rPr>
        <w:t xml:space="preserve"> </w:t>
      </w:r>
      <w:r>
        <w:rPr>
          <w:spacing w:val="-2"/>
          <w:w w:val="110"/>
        </w:rPr>
        <w:t>standards</w:t>
      </w:r>
      <w:r>
        <w:rPr>
          <w:spacing w:val="-6"/>
          <w:w w:val="110"/>
        </w:rPr>
        <w:t xml:space="preserve"> </w:t>
      </w:r>
      <w:r>
        <w:rPr>
          <w:spacing w:val="-2"/>
          <w:w w:val="110"/>
        </w:rPr>
        <w:t>of</w:t>
      </w:r>
      <w:r>
        <w:rPr>
          <w:spacing w:val="-4"/>
          <w:w w:val="110"/>
        </w:rPr>
        <w:t xml:space="preserve"> </w:t>
      </w:r>
      <w:r>
        <w:rPr>
          <w:spacing w:val="-2"/>
          <w:w w:val="110"/>
        </w:rPr>
        <w:t>this</w:t>
      </w:r>
      <w:r>
        <w:rPr>
          <w:spacing w:val="-9"/>
          <w:w w:val="110"/>
        </w:rPr>
        <w:t xml:space="preserve"> </w:t>
      </w:r>
      <w:r>
        <w:rPr>
          <w:spacing w:val="-2"/>
          <w:w w:val="110"/>
        </w:rPr>
        <w:t>Ordinance. All</w:t>
      </w:r>
      <w:r>
        <w:rPr>
          <w:spacing w:val="-7"/>
          <w:w w:val="110"/>
        </w:rPr>
        <w:t xml:space="preserve"> </w:t>
      </w:r>
      <w:r>
        <w:rPr>
          <w:spacing w:val="-2"/>
          <w:w w:val="110"/>
        </w:rPr>
        <w:t xml:space="preserve">licenses </w:t>
      </w:r>
      <w:r>
        <w:t>expire</w:t>
      </w:r>
      <w:r>
        <w:rPr>
          <w:spacing w:val="31"/>
        </w:rPr>
        <w:t xml:space="preserve"> </w:t>
      </w:r>
      <w:r>
        <w:t>on</w:t>
      </w:r>
      <w:r>
        <w:rPr>
          <w:spacing w:val="30"/>
        </w:rPr>
        <w:t xml:space="preserve"> </w:t>
      </w:r>
      <w:r>
        <w:t>December</w:t>
      </w:r>
      <w:r>
        <w:rPr>
          <w:spacing w:val="30"/>
        </w:rPr>
        <w:t xml:space="preserve"> </w:t>
      </w:r>
      <w:r>
        <w:t>31st</w:t>
      </w:r>
      <w:r>
        <w:rPr>
          <w:spacing w:val="30"/>
        </w:rPr>
        <w:t xml:space="preserve"> </w:t>
      </w:r>
      <w:r>
        <w:t>of</w:t>
      </w:r>
      <w:r>
        <w:rPr>
          <w:spacing w:val="30"/>
        </w:rPr>
        <w:t xml:space="preserve"> </w:t>
      </w:r>
      <w:r>
        <w:t>each</w:t>
      </w:r>
      <w:r>
        <w:rPr>
          <w:spacing w:val="33"/>
        </w:rPr>
        <w:t xml:space="preserve"> </w:t>
      </w:r>
      <w:r>
        <w:t>year.</w:t>
      </w:r>
      <w:r>
        <w:rPr>
          <w:spacing w:val="37"/>
        </w:rPr>
        <w:t xml:space="preserve"> </w:t>
      </w:r>
      <w:r>
        <w:t>Licenses</w:t>
      </w:r>
      <w:r>
        <w:rPr>
          <w:spacing w:val="31"/>
        </w:rPr>
        <w:t xml:space="preserve"> </w:t>
      </w:r>
      <w:r>
        <w:t>and</w:t>
      </w:r>
      <w:r>
        <w:rPr>
          <w:spacing w:val="33"/>
        </w:rPr>
        <w:t xml:space="preserve"> </w:t>
      </w:r>
      <w:r>
        <w:t>accompanying</w:t>
      </w:r>
      <w:r>
        <w:rPr>
          <w:spacing w:val="30"/>
        </w:rPr>
        <w:t xml:space="preserve"> </w:t>
      </w:r>
      <w:r>
        <w:t>fees</w:t>
      </w:r>
      <w:r>
        <w:rPr>
          <w:spacing w:val="30"/>
        </w:rPr>
        <w:t xml:space="preserve"> </w:t>
      </w:r>
      <w:r>
        <w:t>for</w:t>
      </w:r>
      <w:r>
        <w:rPr>
          <w:spacing w:val="30"/>
        </w:rPr>
        <w:t xml:space="preserve"> </w:t>
      </w:r>
      <w:r>
        <w:t>the</w:t>
      </w:r>
      <w:r>
        <w:rPr>
          <w:spacing w:val="30"/>
        </w:rPr>
        <w:t xml:space="preserve"> </w:t>
      </w:r>
      <w:r>
        <w:t>next</w:t>
      </w:r>
      <w:r>
        <w:rPr>
          <w:spacing w:val="33"/>
        </w:rPr>
        <w:t xml:space="preserve"> </w:t>
      </w:r>
      <w:r>
        <w:t>year</w:t>
      </w:r>
      <w:r>
        <w:rPr>
          <w:spacing w:val="33"/>
        </w:rPr>
        <w:t xml:space="preserve"> </w:t>
      </w:r>
      <w:r>
        <w:t>will</w:t>
      </w:r>
      <w:r>
        <w:rPr>
          <w:spacing w:val="28"/>
        </w:rPr>
        <w:t xml:space="preserve"> </w:t>
      </w:r>
      <w:r>
        <w:t>be</w:t>
      </w:r>
      <w:r>
        <w:rPr>
          <w:spacing w:val="30"/>
        </w:rPr>
        <w:t xml:space="preserve"> </w:t>
      </w:r>
      <w:r>
        <w:t xml:space="preserve">accepted </w:t>
      </w:r>
      <w:r>
        <w:rPr>
          <w:w w:val="110"/>
        </w:rPr>
        <w:t>beginning</w:t>
      </w:r>
      <w:r>
        <w:rPr>
          <w:spacing w:val="-14"/>
          <w:w w:val="110"/>
        </w:rPr>
        <w:t xml:space="preserve"> </w:t>
      </w:r>
      <w:r>
        <w:rPr>
          <w:w w:val="110"/>
        </w:rPr>
        <w:t>October</w:t>
      </w:r>
      <w:r>
        <w:rPr>
          <w:spacing w:val="-14"/>
          <w:w w:val="110"/>
        </w:rPr>
        <w:t xml:space="preserve"> </w:t>
      </w:r>
      <w:r>
        <w:rPr>
          <w:w w:val="110"/>
        </w:rPr>
        <w:t>1</w:t>
      </w:r>
      <w:r>
        <w:rPr>
          <w:spacing w:val="-14"/>
          <w:w w:val="110"/>
        </w:rPr>
        <w:t xml:space="preserve"> </w:t>
      </w:r>
      <w:r>
        <w:rPr>
          <w:w w:val="110"/>
        </w:rPr>
        <w:t>for</w:t>
      </w:r>
      <w:r>
        <w:rPr>
          <w:spacing w:val="-13"/>
          <w:w w:val="110"/>
        </w:rPr>
        <w:t xml:space="preserve"> </w:t>
      </w:r>
      <w:r>
        <w:rPr>
          <w:w w:val="110"/>
        </w:rPr>
        <w:t>the</w:t>
      </w:r>
      <w:r>
        <w:rPr>
          <w:spacing w:val="-13"/>
          <w:w w:val="110"/>
        </w:rPr>
        <w:t xml:space="preserve"> </w:t>
      </w:r>
      <w:r>
        <w:rPr>
          <w:w w:val="110"/>
        </w:rPr>
        <w:t>subsequent</w:t>
      </w:r>
      <w:r>
        <w:rPr>
          <w:spacing w:val="-14"/>
          <w:w w:val="110"/>
        </w:rPr>
        <w:t xml:space="preserve"> </w:t>
      </w:r>
      <w:r>
        <w:rPr>
          <w:w w:val="110"/>
        </w:rPr>
        <w:t>term.</w:t>
      </w:r>
    </w:p>
    <w:p w14:paraId="7C2F55DD" w14:textId="77777777" w:rsidR="00F24E4B" w:rsidRDefault="00000000">
      <w:pPr>
        <w:pStyle w:val="BodyText"/>
        <w:spacing w:before="194"/>
        <w:ind w:left="132" w:hanging="3"/>
      </w:pPr>
      <w:r>
        <w:t>In</w:t>
      </w:r>
      <w:r>
        <w:rPr>
          <w:spacing w:val="38"/>
        </w:rPr>
        <w:t xml:space="preserve"> </w:t>
      </w:r>
      <w:r>
        <w:t>addition</w:t>
      </w:r>
      <w:r>
        <w:rPr>
          <w:spacing w:val="34"/>
        </w:rPr>
        <w:t xml:space="preserve"> </w:t>
      </w:r>
      <w:r>
        <w:t>to</w:t>
      </w:r>
      <w:r>
        <w:rPr>
          <w:spacing w:val="36"/>
        </w:rPr>
        <w:t xml:space="preserve"> </w:t>
      </w:r>
      <w:r>
        <w:t>the</w:t>
      </w:r>
      <w:r>
        <w:rPr>
          <w:spacing w:val="36"/>
        </w:rPr>
        <w:t xml:space="preserve"> </w:t>
      </w:r>
      <w:r>
        <w:t>license</w:t>
      </w:r>
      <w:r>
        <w:rPr>
          <w:spacing w:val="36"/>
        </w:rPr>
        <w:t xml:space="preserve"> </w:t>
      </w:r>
      <w:r>
        <w:t>application,</w:t>
      </w:r>
      <w:r>
        <w:rPr>
          <w:spacing w:val="31"/>
        </w:rPr>
        <w:t xml:space="preserve"> </w:t>
      </w:r>
      <w:r>
        <w:t>the</w:t>
      </w:r>
      <w:r>
        <w:rPr>
          <w:spacing w:val="34"/>
        </w:rPr>
        <w:t xml:space="preserve"> </w:t>
      </w:r>
      <w:r>
        <w:t>following</w:t>
      </w:r>
      <w:r>
        <w:rPr>
          <w:spacing w:val="34"/>
        </w:rPr>
        <w:t xml:space="preserve"> </w:t>
      </w:r>
      <w:r>
        <w:t>attachments</w:t>
      </w:r>
      <w:r>
        <w:rPr>
          <w:spacing w:val="29"/>
        </w:rPr>
        <w:t xml:space="preserve"> </w:t>
      </w:r>
      <w:r>
        <w:t>must</w:t>
      </w:r>
      <w:r>
        <w:rPr>
          <w:spacing w:val="34"/>
        </w:rPr>
        <w:t xml:space="preserve"> </w:t>
      </w:r>
      <w:r>
        <w:t>be</w:t>
      </w:r>
      <w:r>
        <w:rPr>
          <w:spacing w:val="34"/>
        </w:rPr>
        <w:t xml:space="preserve"> </w:t>
      </w:r>
      <w:r>
        <w:t>submitted</w:t>
      </w:r>
      <w:r>
        <w:rPr>
          <w:spacing w:val="38"/>
        </w:rPr>
        <w:t xml:space="preserve"> </w:t>
      </w:r>
      <w:r>
        <w:t>with</w:t>
      </w:r>
      <w:r>
        <w:rPr>
          <w:spacing w:val="34"/>
        </w:rPr>
        <w:t xml:space="preserve"> </w:t>
      </w:r>
      <w:r>
        <w:t>the</w:t>
      </w:r>
      <w:r>
        <w:rPr>
          <w:spacing w:val="34"/>
        </w:rPr>
        <w:t xml:space="preserve"> </w:t>
      </w:r>
      <w:r>
        <w:t>initial application,</w:t>
      </w:r>
      <w:r>
        <w:rPr>
          <w:spacing w:val="25"/>
        </w:rPr>
        <w:t xml:space="preserve"> </w:t>
      </w:r>
      <w:r>
        <w:t>and</w:t>
      </w:r>
      <w:r>
        <w:rPr>
          <w:spacing w:val="32"/>
        </w:rPr>
        <w:t xml:space="preserve"> </w:t>
      </w:r>
      <w:r>
        <w:t>as</w:t>
      </w:r>
      <w:r>
        <w:rPr>
          <w:spacing w:val="32"/>
        </w:rPr>
        <w:t xml:space="preserve"> </w:t>
      </w:r>
      <w:r>
        <w:t>indicated</w:t>
      </w:r>
      <w:r>
        <w:rPr>
          <w:spacing w:val="28"/>
        </w:rPr>
        <w:t xml:space="preserve"> </w:t>
      </w:r>
      <w:r>
        <w:t>by</w:t>
      </w:r>
      <w:r>
        <w:rPr>
          <w:spacing w:val="28"/>
        </w:rPr>
        <w:t xml:space="preserve"> </w:t>
      </w:r>
      <w:r>
        <w:t>the</w:t>
      </w:r>
      <w:r>
        <w:rPr>
          <w:spacing w:val="28"/>
        </w:rPr>
        <w:t xml:space="preserve"> </w:t>
      </w:r>
      <w:r>
        <w:t>CEO</w:t>
      </w:r>
      <w:r>
        <w:rPr>
          <w:spacing w:val="25"/>
        </w:rPr>
        <w:t xml:space="preserve"> </w:t>
      </w:r>
      <w:r>
        <w:t>thereafter,</w:t>
      </w:r>
      <w:r>
        <w:rPr>
          <w:spacing w:val="30"/>
        </w:rPr>
        <w:t xml:space="preserve"> </w:t>
      </w:r>
      <w:r>
        <w:t>before</w:t>
      </w:r>
      <w:r>
        <w:rPr>
          <w:spacing w:val="30"/>
        </w:rPr>
        <w:t xml:space="preserve"> </w:t>
      </w:r>
      <w:r>
        <w:t>the</w:t>
      </w:r>
      <w:r>
        <w:rPr>
          <w:spacing w:val="28"/>
        </w:rPr>
        <w:t xml:space="preserve"> </w:t>
      </w:r>
      <w:r>
        <w:t>application</w:t>
      </w:r>
      <w:r>
        <w:rPr>
          <w:spacing w:val="32"/>
        </w:rPr>
        <w:t xml:space="preserve"> </w:t>
      </w:r>
      <w:r>
        <w:t>can</w:t>
      </w:r>
      <w:r>
        <w:rPr>
          <w:spacing w:val="28"/>
        </w:rPr>
        <w:t xml:space="preserve"> </w:t>
      </w:r>
      <w:r>
        <w:t>be</w:t>
      </w:r>
      <w:r>
        <w:rPr>
          <w:spacing w:val="28"/>
        </w:rPr>
        <w:t xml:space="preserve"> </w:t>
      </w:r>
      <w:r>
        <w:t>determined</w:t>
      </w:r>
      <w:r>
        <w:rPr>
          <w:spacing w:val="28"/>
        </w:rPr>
        <w:t xml:space="preserve"> </w:t>
      </w:r>
      <w:r>
        <w:t>to</w:t>
      </w:r>
      <w:r>
        <w:rPr>
          <w:spacing w:val="27"/>
        </w:rPr>
        <w:t xml:space="preserve"> </w:t>
      </w:r>
      <w:r>
        <w:t xml:space="preserve">be </w:t>
      </w:r>
      <w:r>
        <w:rPr>
          <w:spacing w:val="-2"/>
          <w:w w:val="110"/>
        </w:rPr>
        <w:t>complete:</w:t>
      </w:r>
    </w:p>
    <w:p w14:paraId="3EFE0841" w14:textId="77777777" w:rsidR="00F24E4B" w:rsidRDefault="00F24E4B">
      <w:pPr>
        <w:pStyle w:val="BodyText"/>
        <w:spacing w:before="32"/>
      </w:pPr>
    </w:p>
    <w:p w14:paraId="328F80F4" w14:textId="77777777" w:rsidR="00F24E4B" w:rsidRDefault="00000000">
      <w:pPr>
        <w:pStyle w:val="ListParagraph"/>
        <w:numPr>
          <w:ilvl w:val="0"/>
          <w:numId w:val="2"/>
        </w:numPr>
        <w:tabs>
          <w:tab w:val="left" w:pos="1020"/>
        </w:tabs>
        <w:spacing w:line="237" w:lineRule="auto"/>
        <w:ind w:right="1564"/>
      </w:pPr>
      <w:r>
        <w:rPr>
          <w:w w:val="105"/>
        </w:rPr>
        <w:t>A</w:t>
      </w:r>
      <w:r>
        <w:rPr>
          <w:spacing w:val="-4"/>
          <w:w w:val="105"/>
        </w:rPr>
        <w:t xml:space="preserve"> </w:t>
      </w:r>
      <w:r>
        <w:rPr>
          <w:w w:val="105"/>
        </w:rPr>
        <w:t>copy</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plot</w:t>
      </w:r>
      <w:r>
        <w:rPr>
          <w:spacing w:val="-6"/>
          <w:w w:val="105"/>
        </w:rPr>
        <w:t xml:space="preserve"> </w:t>
      </w:r>
      <w:r>
        <w:rPr>
          <w:w w:val="105"/>
        </w:rPr>
        <w:t>plan</w:t>
      </w:r>
      <w:r>
        <w:rPr>
          <w:spacing w:val="-3"/>
          <w:w w:val="105"/>
        </w:rPr>
        <w:t xml:space="preserve"> </w:t>
      </w:r>
      <w:r>
        <w:rPr>
          <w:w w:val="105"/>
        </w:rPr>
        <w:t>showing</w:t>
      </w:r>
      <w:r>
        <w:rPr>
          <w:spacing w:val="-3"/>
          <w:w w:val="105"/>
        </w:rPr>
        <w:t xml:space="preserve"> </w:t>
      </w:r>
      <w:r>
        <w:rPr>
          <w:w w:val="105"/>
        </w:rPr>
        <w:t>the</w:t>
      </w:r>
      <w:r>
        <w:rPr>
          <w:spacing w:val="-5"/>
          <w:w w:val="105"/>
        </w:rPr>
        <w:t xml:space="preserve"> </w:t>
      </w:r>
      <w:r>
        <w:rPr>
          <w:w w:val="105"/>
        </w:rPr>
        <w:t>location</w:t>
      </w:r>
      <w:r>
        <w:rPr>
          <w:spacing w:val="-6"/>
          <w:w w:val="105"/>
        </w:rPr>
        <w:t xml:space="preserve"> </w:t>
      </w:r>
      <w:r>
        <w:rPr>
          <w:w w:val="105"/>
        </w:rPr>
        <w:t>of</w:t>
      </w:r>
      <w:r>
        <w:rPr>
          <w:spacing w:val="-5"/>
          <w:w w:val="105"/>
        </w:rPr>
        <w:t xml:space="preserve"> </w:t>
      </w:r>
      <w:r>
        <w:rPr>
          <w:w w:val="105"/>
        </w:rPr>
        <w:t>the</w:t>
      </w:r>
      <w:r>
        <w:rPr>
          <w:spacing w:val="-5"/>
          <w:w w:val="105"/>
        </w:rPr>
        <w:t xml:space="preserve"> </w:t>
      </w:r>
      <w:r>
        <w:rPr>
          <w:w w:val="105"/>
        </w:rPr>
        <w:t>STR,</w:t>
      </w:r>
      <w:r>
        <w:rPr>
          <w:spacing w:val="-4"/>
          <w:w w:val="105"/>
        </w:rPr>
        <w:t xml:space="preserve"> </w:t>
      </w:r>
      <w:r>
        <w:rPr>
          <w:w w:val="105"/>
        </w:rPr>
        <w:t>location</w:t>
      </w:r>
      <w:r>
        <w:rPr>
          <w:spacing w:val="-5"/>
          <w:w w:val="105"/>
        </w:rPr>
        <w:t xml:space="preserve"> </w:t>
      </w:r>
      <w:r>
        <w:rPr>
          <w:w w:val="105"/>
        </w:rPr>
        <w:t>of</w:t>
      </w:r>
      <w:r>
        <w:rPr>
          <w:spacing w:val="-5"/>
          <w:w w:val="105"/>
        </w:rPr>
        <w:t xml:space="preserve"> </w:t>
      </w:r>
      <w:r>
        <w:rPr>
          <w:w w:val="105"/>
        </w:rPr>
        <w:t>all parking,</w:t>
      </w:r>
      <w:r>
        <w:rPr>
          <w:spacing w:val="-4"/>
          <w:w w:val="105"/>
        </w:rPr>
        <w:t xml:space="preserve"> </w:t>
      </w:r>
      <w:r>
        <w:rPr>
          <w:w w:val="105"/>
        </w:rPr>
        <w:t>and location of the leach field associated with the dwelling unit.</w:t>
      </w:r>
    </w:p>
    <w:p w14:paraId="4652D43A" w14:textId="77777777" w:rsidR="00F24E4B" w:rsidRDefault="00000000">
      <w:pPr>
        <w:pStyle w:val="ListParagraph"/>
        <w:numPr>
          <w:ilvl w:val="0"/>
          <w:numId w:val="2"/>
        </w:numPr>
        <w:tabs>
          <w:tab w:val="left" w:pos="1020"/>
        </w:tabs>
        <w:spacing w:before="2"/>
        <w:ind w:right="1010" w:hanging="538"/>
      </w:pPr>
      <w:r>
        <w:rPr>
          <w:w w:val="105"/>
        </w:rPr>
        <w:t>Floor plan drawing showing the general layout of the rental. This floor plan must show bedrooms, hallways, emergency exits, and the locations of carbon monoxide detectors, smoke detectors, and required fire extinguishers.</w:t>
      </w:r>
    </w:p>
    <w:p w14:paraId="72A488C3" w14:textId="77777777" w:rsidR="00F24E4B" w:rsidRDefault="00000000">
      <w:pPr>
        <w:pStyle w:val="ListParagraph"/>
        <w:numPr>
          <w:ilvl w:val="0"/>
          <w:numId w:val="2"/>
        </w:numPr>
        <w:tabs>
          <w:tab w:val="left" w:pos="1020"/>
        </w:tabs>
        <w:spacing w:before="1"/>
        <w:ind w:right="668" w:hanging="540"/>
      </w:pPr>
      <w:r>
        <w:rPr>
          <w:w w:val="105"/>
        </w:rPr>
        <w:t>Copy</w:t>
      </w:r>
      <w:r>
        <w:rPr>
          <w:spacing w:val="-1"/>
          <w:w w:val="105"/>
        </w:rPr>
        <w:t xml:space="preserve"> </w:t>
      </w:r>
      <w:r>
        <w:rPr>
          <w:w w:val="105"/>
        </w:rPr>
        <w:t>of</w:t>
      </w:r>
      <w:r>
        <w:rPr>
          <w:spacing w:val="-1"/>
          <w:w w:val="105"/>
        </w:rPr>
        <w:t xml:space="preserve"> </w:t>
      </w:r>
      <w:r>
        <w:rPr>
          <w:w w:val="105"/>
        </w:rPr>
        <w:t>anticipated</w:t>
      </w:r>
      <w:r>
        <w:rPr>
          <w:spacing w:val="-1"/>
          <w:w w:val="105"/>
        </w:rPr>
        <w:t xml:space="preserve"> </w:t>
      </w:r>
      <w:r>
        <w:rPr>
          <w:w w:val="105"/>
        </w:rPr>
        <w:t>advertisement</w:t>
      </w:r>
      <w:r>
        <w:rPr>
          <w:spacing w:val="-2"/>
          <w:w w:val="105"/>
        </w:rPr>
        <w:t xml:space="preserve"> </w:t>
      </w:r>
      <w:r>
        <w:rPr>
          <w:w w:val="105"/>
        </w:rPr>
        <w:t>for</w:t>
      </w:r>
      <w:r>
        <w:rPr>
          <w:spacing w:val="-1"/>
          <w:w w:val="105"/>
        </w:rPr>
        <w:t xml:space="preserve"> </w:t>
      </w:r>
      <w:r>
        <w:rPr>
          <w:w w:val="105"/>
        </w:rPr>
        <w:t>property, which shall</w:t>
      </w:r>
      <w:r>
        <w:rPr>
          <w:spacing w:val="-2"/>
          <w:w w:val="105"/>
        </w:rPr>
        <w:t xml:space="preserve"> </w:t>
      </w:r>
      <w:r>
        <w:rPr>
          <w:w w:val="105"/>
        </w:rPr>
        <w:t>include</w:t>
      </w:r>
      <w:r>
        <w:rPr>
          <w:spacing w:val="-1"/>
          <w:w w:val="105"/>
        </w:rPr>
        <w:t xml:space="preserve"> </w:t>
      </w:r>
      <w:r>
        <w:rPr>
          <w:w w:val="105"/>
        </w:rPr>
        <w:t>advertising</w:t>
      </w:r>
      <w:r>
        <w:rPr>
          <w:spacing w:val="-1"/>
          <w:w w:val="105"/>
        </w:rPr>
        <w:t xml:space="preserve"> </w:t>
      </w:r>
      <w:r>
        <w:rPr>
          <w:w w:val="105"/>
        </w:rPr>
        <w:t xml:space="preserve">platform(s), maximum occupancy, parking limits, and Performance Standards applicable to </w:t>
      </w:r>
      <w:r>
        <w:rPr>
          <w:spacing w:val="-2"/>
          <w:w w:val="105"/>
        </w:rPr>
        <w:t>guests/renters.</w:t>
      </w:r>
    </w:p>
    <w:p w14:paraId="2D1F9CEC" w14:textId="77777777" w:rsidR="00F24E4B" w:rsidRDefault="00000000">
      <w:pPr>
        <w:pStyle w:val="ListParagraph"/>
        <w:numPr>
          <w:ilvl w:val="0"/>
          <w:numId w:val="2"/>
        </w:numPr>
        <w:tabs>
          <w:tab w:val="left" w:pos="1020"/>
        </w:tabs>
        <w:ind w:right="598" w:hanging="540"/>
      </w:pPr>
      <w:r>
        <w:rPr>
          <w:w w:val="105"/>
        </w:rPr>
        <w:t>Copy of septic design (HHE-200), if requested, and any required septic inspection results, or receipts for biannual pumping.</w:t>
      </w:r>
    </w:p>
    <w:p w14:paraId="30D3DBC8" w14:textId="77777777" w:rsidR="00F24E4B" w:rsidRDefault="00000000">
      <w:pPr>
        <w:pStyle w:val="Heading2"/>
        <w:spacing w:before="268"/>
        <w:ind w:left="127"/>
      </w:pPr>
      <w:r>
        <w:rPr>
          <w:spacing w:val="-2"/>
          <w:w w:val="110"/>
        </w:rPr>
        <w:t>Performance</w:t>
      </w:r>
      <w:r>
        <w:rPr>
          <w:spacing w:val="7"/>
          <w:w w:val="110"/>
        </w:rPr>
        <w:t xml:space="preserve"> </w:t>
      </w:r>
      <w:r>
        <w:rPr>
          <w:spacing w:val="-2"/>
          <w:w w:val="110"/>
        </w:rPr>
        <w:t>Standards:</w:t>
      </w:r>
    </w:p>
    <w:p w14:paraId="4AA35D86" w14:textId="77777777" w:rsidR="00F24E4B" w:rsidRDefault="00000000">
      <w:pPr>
        <w:pStyle w:val="ListParagraph"/>
        <w:numPr>
          <w:ilvl w:val="0"/>
          <w:numId w:val="1"/>
        </w:numPr>
        <w:tabs>
          <w:tab w:val="left" w:pos="1111"/>
        </w:tabs>
        <w:spacing w:before="197"/>
        <w:ind w:right="223"/>
      </w:pPr>
      <w:r>
        <w:t>STR</w:t>
      </w:r>
      <w:r>
        <w:rPr>
          <w:spacing w:val="34"/>
        </w:rPr>
        <w:t xml:space="preserve"> </w:t>
      </w:r>
      <w:r>
        <w:t>owners</w:t>
      </w:r>
      <w:r>
        <w:rPr>
          <w:spacing w:val="33"/>
        </w:rPr>
        <w:t xml:space="preserve"> </w:t>
      </w:r>
      <w:r>
        <w:t>shall</w:t>
      </w:r>
      <w:r>
        <w:rPr>
          <w:spacing w:val="31"/>
        </w:rPr>
        <w:t xml:space="preserve"> </w:t>
      </w:r>
      <w:r>
        <w:t>be</w:t>
      </w:r>
      <w:r>
        <w:rPr>
          <w:spacing w:val="33"/>
        </w:rPr>
        <w:t xml:space="preserve"> </w:t>
      </w:r>
      <w:r>
        <w:t>responsible</w:t>
      </w:r>
      <w:r>
        <w:rPr>
          <w:spacing w:val="33"/>
        </w:rPr>
        <w:t xml:space="preserve"> </w:t>
      </w:r>
      <w:r>
        <w:t>for</w:t>
      </w:r>
      <w:r>
        <w:rPr>
          <w:spacing w:val="33"/>
        </w:rPr>
        <w:t xml:space="preserve"> </w:t>
      </w:r>
      <w:r>
        <w:t>ensuring</w:t>
      </w:r>
      <w:r>
        <w:rPr>
          <w:spacing w:val="36"/>
        </w:rPr>
        <w:t xml:space="preserve"> </w:t>
      </w:r>
      <w:r>
        <w:t>that</w:t>
      </w:r>
      <w:r>
        <w:rPr>
          <w:spacing w:val="31"/>
        </w:rPr>
        <w:t xml:space="preserve"> </w:t>
      </w:r>
      <w:r>
        <w:t>emergency</w:t>
      </w:r>
      <w:r>
        <w:rPr>
          <w:spacing w:val="36"/>
        </w:rPr>
        <w:t xml:space="preserve"> </w:t>
      </w:r>
      <w:r>
        <w:t>contact</w:t>
      </w:r>
      <w:r>
        <w:rPr>
          <w:spacing w:val="31"/>
        </w:rPr>
        <w:t xml:space="preserve"> </w:t>
      </w:r>
      <w:r>
        <w:t>information</w:t>
      </w:r>
      <w:r>
        <w:rPr>
          <w:spacing w:val="36"/>
        </w:rPr>
        <w:t xml:space="preserve"> </w:t>
      </w:r>
      <w:r>
        <w:t>is</w:t>
      </w:r>
      <w:r>
        <w:rPr>
          <w:spacing w:val="36"/>
        </w:rPr>
        <w:t xml:space="preserve"> </w:t>
      </w:r>
      <w:r>
        <w:t>clearly</w:t>
      </w:r>
      <w:r>
        <w:rPr>
          <w:spacing w:val="33"/>
        </w:rPr>
        <w:t xml:space="preserve"> </w:t>
      </w:r>
      <w:r>
        <w:t xml:space="preserve">and </w:t>
      </w:r>
      <w:r>
        <w:rPr>
          <w:w w:val="110"/>
        </w:rPr>
        <w:t>conspicuously</w:t>
      </w:r>
      <w:r>
        <w:rPr>
          <w:spacing w:val="-6"/>
          <w:w w:val="110"/>
        </w:rPr>
        <w:t xml:space="preserve"> </w:t>
      </w:r>
      <w:r>
        <w:rPr>
          <w:w w:val="110"/>
        </w:rPr>
        <w:t>posted</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rental</w:t>
      </w:r>
      <w:r>
        <w:rPr>
          <w:spacing w:val="-4"/>
          <w:w w:val="110"/>
        </w:rPr>
        <w:t xml:space="preserve"> </w:t>
      </w:r>
      <w:r>
        <w:rPr>
          <w:w w:val="110"/>
        </w:rPr>
        <w:t>unit.</w:t>
      </w:r>
      <w:r>
        <w:rPr>
          <w:spacing w:val="-5"/>
          <w:w w:val="110"/>
        </w:rPr>
        <w:t xml:space="preserve"> </w:t>
      </w:r>
      <w:r>
        <w:rPr>
          <w:w w:val="110"/>
        </w:rPr>
        <w:t>This</w:t>
      </w:r>
      <w:r>
        <w:rPr>
          <w:spacing w:val="-6"/>
          <w:w w:val="110"/>
        </w:rPr>
        <w:t xml:space="preserve"> </w:t>
      </w:r>
      <w:r>
        <w:rPr>
          <w:w w:val="110"/>
        </w:rPr>
        <w:t>shall</w:t>
      </w:r>
      <w:r>
        <w:rPr>
          <w:spacing w:val="-7"/>
          <w:w w:val="110"/>
        </w:rPr>
        <w:t xml:space="preserve"> </w:t>
      </w:r>
      <w:r>
        <w:rPr>
          <w:w w:val="110"/>
        </w:rPr>
        <w:t>include:</w:t>
      </w:r>
    </w:p>
    <w:p w14:paraId="7847BDA9" w14:textId="77777777" w:rsidR="00F24E4B" w:rsidRDefault="00000000">
      <w:pPr>
        <w:pStyle w:val="ListParagraph"/>
        <w:numPr>
          <w:ilvl w:val="1"/>
          <w:numId w:val="1"/>
        </w:numPr>
        <w:tabs>
          <w:tab w:val="left" w:pos="1567"/>
        </w:tabs>
        <w:ind w:right="605"/>
      </w:pPr>
      <w:r>
        <w:rPr>
          <w:w w:val="105"/>
        </w:rPr>
        <w:t>The</w:t>
      </w:r>
      <w:r>
        <w:rPr>
          <w:spacing w:val="-5"/>
          <w:w w:val="105"/>
        </w:rPr>
        <w:t xml:space="preserve"> </w:t>
      </w:r>
      <w:r>
        <w:rPr>
          <w:w w:val="105"/>
        </w:rPr>
        <w:t>names</w:t>
      </w:r>
      <w:r>
        <w:rPr>
          <w:spacing w:val="-6"/>
          <w:w w:val="105"/>
        </w:rPr>
        <w:t xml:space="preserve"> </w:t>
      </w:r>
      <w:r>
        <w:rPr>
          <w:w w:val="105"/>
        </w:rPr>
        <w:t>and</w:t>
      </w:r>
      <w:r>
        <w:rPr>
          <w:spacing w:val="-6"/>
          <w:w w:val="105"/>
        </w:rPr>
        <w:t xml:space="preserve"> </w:t>
      </w:r>
      <w:r>
        <w:rPr>
          <w:w w:val="105"/>
        </w:rPr>
        <w:t>24-hour</w:t>
      </w:r>
      <w:r>
        <w:rPr>
          <w:spacing w:val="-7"/>
          <w:w w:val="105"/>
        </w:rPr>
        <w:t xml:space="preserve"> </w:t>
      </w:r>
      <w:r>
        <w:rPr>
          <w:w w:val="105"/>
        </w:rPr>
        <w:t>numbers</w:t>
      </w:r>
      <w:r>
        <w:rPr>
          <w:spacing w:val="-4"/>
          <w:w w:val="105"/>
        </w:rPr>
        <w:t xml:space="preserve"> </w:t>
      </w:r>
      <w:r>
        <w:rPr>
          <w:w w:val="105"/>
        </w:rPr>
        <w:t>and</w:t>
      </w:r>
      <w:r>
        <w:rPr>
          <w:spacing w:val="-6"/>
          <w:w w:val="105"/>
        </w:rPr>
        <w:t xml:space="preserve"> </w:t>
      </w:r>
      <w:r>
        <w:rPr>
          <w:w w:val="105"/>
        </w:rPr>
        <w:t>email</w:t>
      </w:r>
      <w:r>
        <w:rPr>
          <w:spacing w:val="-7"/>
          <w:w w:val="105"/>
        </w:rPr>
        <w:t xml:space="preserve"> </w:t>
      </w:r>
      <w:r>
        <w:rPr>
          <w:w w:val="105"/>
        </w:rPr>
        <w:t>addresses</w:t>
      </w:r>
      <w:r>
        <w:rPr>
          <w:spacing w:val="-4"/>
          <w:w w:val="105"/>
        </w:rPr>
        <w:t xml:space="preserve"> </w:t>
      </w:r>
      <w:r>
        <w:rPr>
          <w:w w:val="105"/>
        </w:rPr>
        <w:t>of</w:t>
      </w:r>
      <w:r>
        <w:rPr>
          <w:spacing w:val="-7"/>
          <w:w w:val="105"/>
        </w:rPr>
        <w:t xml:space="preserve"> </w:t>
      </w:r>
      <w:r>
        <w:rPr>
          <w:w w:val="105"/>
        </w:rPr>
        <w:t>the</w:t>
      </w:r>
      <w:r>
        <w:rPr>
          <w:spacing w:val="-6"/>
          <w:w w:val="105"/>
        </w:rPr>
        <w:t xml:space="preserve"> </w:t>
      </w:r>
      <w:r>
        <w:rPr>
          <w:w w:val="105"/>
        </w:rPr>
        <w:t>property</w:t>
      </w:r>
      <w:r>
        <w:rPr>
          <w:spacing w:val="-6"/>
          <w:w w:val="105"/>
        </w:rPr>
        <w:t xml:space="preserve"> </w:t>
      </w:r>
      <w:r>
        <w:rPr>
          <w:w w:val="105"/>
        </w:rPr>
        <w:t>owner(s)</w:t>
      </w:r>
      <w:r>
        <w:rPr>
          <w:spacing w:val="-5"/>
          <w:w w:val="105"/>
        </w:rPr>
        <w:t xml:space="preserve"> </w:t>
      </w:r>
      <w:r>
        <w:rPr>
          <w:w w:val="105"/>
        </w:rPr>
        <w:t xml:space="preserve">and/or manager(s) who can be at the rental within two hours of a complaint or </w:t>
      </w:r>
      <w:proofErr w:type="gramStart"/>
      <w:r>
        <w:rPr>
          <w:w w:val="105"/>
        </w:rPr>
        <w:t>emergency situation</w:t>
      </w:r>
      <w:proofErr w:type="gramEnd"/>
      <w:r>
        <w:rPr>
          <w:w w:val="105"/>
        </w:rPr>
        <w:t>, if their presence is required.</w:t>
      </w:r>
    </w:p>
    <w:p w14:paraId="7343F061" w14:textId="77777777" w:rsidR="00F24E4B" w:rsidRDefault="00000000">
      <w:pPr>
        <w:pStyle w:val="ListParagraph"/>
        <w:numPr>
          <w:ilvl w:val="1"/>
          <w:numId w:val="1"/>
        </w:numPr>
        <w:tabs>
          <w:tab w:val="left" w:pos="1566"/>
        </w:tabs>
        <w:ind w:left="1566" w:hanging="359"/>
      </w:pPr>
      <w:r>
        <w:rPr>
          <w:w w:val="105"/>
        </w:rPr>
        <w:t>Emergency</w:t>
      </w:r>
      <w:r>
        <w:rPr>
          <w:spacing w:val="-4"/>
          <w:w w:val="105"/>
        </w:rPr>
        <w:t xml:space="preserve"> </w:t>
      </w:r>
      <w:r>
        <w:rPr>
          <w:w w:val="105"/>
        </w:rPr>
        <w:t>and</w:t>
      </w:r>
      <w:r>
        <w:rPr>
          <w:spacing w:val="-4"/>
          <w:w w:val="105"/>
        </w:rPr>
        <w:t xml:space="preserve"> </w:t>
      </w:r>
      <w:r>
        <w:rPr>
          <w:w w:val="105"/>
        </w:rPr>
        <w:t>non-emergency</w:t>
      </w:r>
      <w:r>
        <w:rPr>
          <w:spacing w:val="-4"/>
          <w:w w:val="105"/>
        </w:rPr>
        <w:t xml:space="preserve"> </w:t>
      </w:r>
      <w:r>
        <w:rPr>
          <w:w w:val="105"/>
        </w:rPr>
        <w:t>numbers</w:t>
      </w:r>
      <w:r>
        <w:rPr>
          <w:spacing w:val="-2"/>
          <w:w w:val="105"/>
        </w:rPr>
        <w:t xml:space="preserve"> </w:t>
      </w:r>
      <w:r>
        <w:rPr>
          <w:w w:val="105"/>
        </w:rPr>
        <w:t>for</w:t>
      </w:r>
      <w:r>
        <w:rPr>
          <w:spacing w:val="-4"/>
          <w:w w:val="105"/>
        </w:rPr>
        <w:t xml:space="preserve"> </w:t>
      </w:r>
      <w:r>
        <w:rPr>
          <w:w w:val="105"/>
        </w:rPr>
        <w:t>police/fire/ambulance.</w:t>
      </w:r>
      <w:r>
        <w:rPr>
          <w:spacing w:val="-6"/>
          <w:w w:val="105"/>
        </w:rPr>
        <w:t xml:space="preserve"> </w:t>
      </w:r>
      <w:r>
        <w:rPr>
          <w:w w:val="105"/>
        </w:rPr>
        <w:t>The</w:t>
      </w:r>
      <w:r>
        <w:rPr>
          <w:spacing w:val="-2"/>
          <w:w w:val="105"/>
        </w:rPr>
        <w:t xml:space="preserve"> </w:t>
      </w:r>
      <w:r>
        <w:rPr>
          <w:w w:val="105"/>
        </w:rPr>
        <w:t>E-911</w:t>
      </w:r>
      <w:r>
        <w:rPr>
          <w:spacing w:val="-3"/>
          <w:w w:val="105"/>
        </w:rPr>
        <w:t xml:space="preserve"> </w:t>
      </w:r>
      <w:r>
        <w:rPr>
          <w:spacing w:val="-2"/>
          <w:w w:val="105"/>
        </w:rPr>
        <w:t>address</w:t>
      </w:r>
    </w:p>
    <w:p w14:paraId="1069C056" w14:textId="77777777" w:rsidR="00F24E4B" w:rsidRDefault="00F24E4B">
      <w:pPr>
        <w:sectPr w:rsidR="00F24E4B">
          <w:pgSz w:w="12240" w:h="15840"/>
          <w:pgMar w:top="900" w:right="980" w:bottom="1480" w:left="960" w:header="0" w:footer="1228" w:gutter="0"/>
          <w:cols w:space="720"/>
        </w:sectPr>
      </w:pPr>
    </w:p>
    <w:p w14:paraId="440469E6" w14:textId="77777777" w:rsidR="00F24E4B" w:rsidRDefault="00000000">
      <w:pPr>
        <w:pStyle w:val="BodyText"/>
        <w:spacing w:before="77"/>
        <w:ind w:left="1567"/>
      </w:pPr>
      <w:r>
        <w:rPr>
          <w:w w:val="105"/>
        </w:rPr>
        <w:lastRenderedPageBreak/>
        <w:t>associated</w:t>
      </w:r>
      <w:r>
        <w:rPr>
          <w:spacing w:val="-1"/>
          <w:w w:val="105"/>
        </w:rPr>
        <w:t xml:space="preserve"> </w:t>
      </w:r>
      <w:r>
        <w:rPr>
          <w:w w:val="105"/>
        </w:rPr>
        <w:t>with</w:t>
      </w:r>
      <w:r>
        <w:rPr>
          <w:spacing w:val="-3"/>
          <w:w w:val="105"/>
        </w:rPr>
        <w:t xml:space="preserve"> </w:t>
      </w:r>
      <w:r>
        <w:rPr>
          <w:w w:val="105"/>
        </w:rPr>
        <w:t>the</w:t>
      </w:r>
      <w:r>
        <w:rPr>
          <w:spacing w:val="-1"/>
          <w:w w:val="105"/>
        </w:rPr>
        <w:t xml:space="preserve"> </w:t>
      </w:r>
      <w:r>
        <w:rPr>
          <w:w w:val="105"/>
        </w:rPr>
        <w:t>rental</w:t>
      </w:r>
      <w:r>
        <w:rPr>
          <w:spacing w:val="-3"/>
          <w:w w:val="105"/>
        </w:rPr>
        <w:t xml:space="preserve"> </w:t>
      </w:r>
      <w:r>
        <w:rPr>
          <w:w w:val="105"/>
        </w:rPr>
        <w:t>shall</w:t>
      </w:r>
      <w:r>
        <w:rPr>
          <w:spacing w:val="-4"/>
          <w:w w:val="105"/>
        </w:rPr>
        <w:t xml:space="preserve"> </w:t>
      </w:r>
      <w:r>
        <w:rPr>
          <w:w w:val="105"/>
        </w:rPr>
        <w:t>be</w:t>
      </w:r>
      <w:r>
        <w:rPr>
          <w:spacing w:val="-2"/>
          <w:w w:val="105"/>
        </w:rPr>
        <w:t xml:space="preserve"> </w:t>
      </w:r>
      <w:r>
        <w:rPr>
          <w:w w:val="105"/>
        </w:rPr>
        <w:t>displayed</w:t>
      </w:r>
      <w:r>
        <w:rPr>
          <w:spacing w:val="-3"/>
          <w:w w:val="105"/>
        </w:rPr>
        <w:t xml:space="preserve"> </w:t>
      </w:r>
      <w:r>
        <w:rPr>
          <w:w w:val="105"/>
        </w:rPr>
        <w:t>next</w:t>
      </w:r>
      <w:r>
        <w:rPr>
          <w:spacing w:val="-3"/>
          <w:w w:val="105"/>
        </w:rPr>
        <w:t xml:space="preserve"> </w:t>
      </w:r>
      <w:r>
        <w:rPr>
          <w:w w:val="105"/>
        </w:rPr>
        <w:t>to</w:t>
      </w:r>
      <w:r>
        <w:rPr>
          <w:spacing w:val="-4"/>
          <w:w w:val="105"/>
        </w:rPr>
        <w:t xml:space="preserve"> </w:t>
      </w:r>
      <w:r>
        <w:rPr>
          <w:w w:val="105"/>
        </w:rPr>
        <w:t xml:space="preserve">this </w:t>
      </w:r>
      <w:r>
        <w:rPr>
          <w:spacing w:val="-2"/>
          <w:w w:val="105"/>
        </w:rPr>
        <w:t>information.</w:t>
      </w:r>
    </w:p>
    <w:p w14:paraId="785F8168" w14:textId="77777777" w:rsidR="00F24E4B" w:rsidRDefault="00000000">
      <w:pPr>
        <w:pStyle w:val="BodyText"/>
        <w:spacing w:before="195"/>
        <w:ind w:left="1111" w:right="553"/>
      </w:pPr>
      <w:r>
        <w:rPr>
          <w:w w:val="105"/>
        </w:rPr>
        <w:t>The owner shall also be responsible for ensuring that the Town Office has updated emergency</w:t>
      </w:r>
      <w:r>
        <w:rPr>
          <w:spacing w:val="-2"/>
          <w:w w:val="105"/>
        </w:rPr>
        <w:t xml:space="preserve"> </w:t>
      </w:r>
      <w:r>
        <w:rPr>
          <w:w w:val="105"/>
        </w:rPr>
        <w:t>contact</w:t>
      </w:r>
      <w:r>
        <w:rPr>
          <w:spacing w:val="-3"/>
          <w:w w:val="105"/>
        </w:rPr>
        <w:t xml:space="preserve"> </w:t>
      </w:r>
      <w:r>
        <w:rPr>
          <w:w w:val="105"/>
        </w:rPr>
        <w:t>information</w:t>
      </w:r>
      <w:r>
        <w:rPr>
          <w:spacing w:val="-4"/>
          <w:w w:val="105"/>
        </w:rPr>
        <w:t xml:space="preserve"> </w:t>
      </w:r>
      <w:r>
        <w:rPr>
          <w:w w:val="105"/>
        </w:rPr>
        <w:t>for</w:t>
      </w:r>
      <w:r>
        <w:rPr>
          <w:spacing w:val="-4"/>
          <w:w w:val="105"/>
        </w:rPr>
        <w:t xml:space="preserve"> </w:t>
      </w:r>
      <w:r>
        <w:rPr>
          <w:w w:val="105"/>
        </w:rPr>
        <w:t>each</w:t>
      </w:r>
      <w:r>
        <w:rPr>
          <w:spacing w:val="-2"/>
          <w:w w:val="105"/>
        </w:rPr>
        <w:t xml:space="preserve"> </w:t>
      </w:r>
      <w:r>
        <w:rPr>
          <w:w w:val="105"/>
        </w:rPr>
        <w:t>STR.</w:t>
      </w:r>
      <w:r>
        <w:rPr>
          <w:spacing w:val="-3"/>
          <w:w w:val="105"/>
        </w:rPr>
        <w:t xml:space="preserve"> </w:t>
      </w:r>
      <w:r>
        <w:rPr>
          <w:w w:val="105"/>
        </w:rPr>
        <w:t>This</w:t>
      </w:r>
      <w:r>
        <w:rPr>
          <w:spacing w:val="-7"/>
          <w:w w:val="105"/>
        </w:rPr>
        <w:t xml:space="preserve"> </w:t>
      </w:r>
      <w:r>
        <w:rPr>
          <w:w w:val="105"/>
        </w:rPr>
        <w:t>information</w:t>
      </w:r>
      <w:r>
        <w:rPr>
          <w:spacing w:val="-4"/>
          <w:w w:val="105"/>
        </w:rPr>
        <w:t xml:space="preserve"> </w:t>
      </w:r>
      <w:r>
        <w:rPr>
          <w:w w:val="105"/>
        </w:rPr>
        <w:t>may</w:t>
      </w:r>
      <w:r>
        <w:rPr>
          <w:spacing w:val="-4"/>
          <w:w w:val="105"/>
        </w:rPr>
        <w:t xml:space="preserve"> </w:t>
      </w:r>
      <w:r>
        <w:rPr>
          <w:w w:val="105"/>
        </w:rPr>
        <w:t>be</w:t>
      </w:r>
      <w:r>
        <w:rPr>
          <w:spacing w:val="-2"/>
          <w:w w:val="105"/>
        </w:rPr>
        <w:t xml:space="preserve"> </w:t>
      </w:r>
      <w:r>
        <w:rPr>
          <w:w w:val="105"/>
        </w:rPr>
        <w:t>used</w:t>
      </w:r>
      <w:r>
        <w:rPr>
          <w:spacing w:val="-4"/>
          <w:w w:val="105"/>
        </w:rPr>
        <w:t xml:space="preserve"> </w:t>
      </w:r>
      <w:r>
        <w:rPr>
          <w:w w:val="105"/>
        </w:rPr>
        <w:t>by</w:t>
      </w:r>
      <w:r>
        <w:rPr>
          <w:spacing w:val="-4"/>
          <w:w w:val="105"/>
        </w:rPr>
        <w:t xml:space="preserve"> </w:t>
      </w:r>
      <w:r>
        <w:rPr>
          <w:w w:val="105"/>
        </w:rPr>
        <w:t>neighbors and public authorities in the event of complaints or emergencies.</w:t>
      </w:r>
    </w:p>
    <w:p w14:paraId="02F45F5B" w14:textId="77777777" w:rsidR="00F24E4B" w:rsidRDefault="00000000">
      <w:pPr>
        <w:pStyle w:val="ListParagraph"/>
        <w:numPr>
          <w:ilvl w:val="0"/>
          <w:numId w:val="1"/>
        </w:numPr>
        <w:tabs>
          <w:tab w:val="left" w:pos="1020"/>
        </w:tabs>
        <w:spacing w:before="195"/>
        <w:ind w:left="1020" w:hanging="540"/>
      </w:pPr>
      <w:r>
        <w:rPr>
          <w:w w:val="105"/>
        </w:rPr>
        <w:t>The</w:t>
      </w:r>
      <w:r>
        <w:rPr>
          <w:spacing w:val="-1"/>
          <w:w w:val="105"/>
        </w:rPr>
        <w:t xml:space="preserve"> </w:t>
      </w:r>
      <w:r>
        <w:rPr>
          <w:w w:val="105"/>
        </w:rPr>
        <w:t>following</w:t>
      </w:r>
      <w:r>
        <w:rPr>
          <w:spacing w:val="-1"/>
          <w:w w:val="105"/>
        </w:rPr>
        <w:t xml:space="preserve"> </w:t>
      </w:r>
      <w:r>
        <w:rPr>
          <w:w w:val="105"/>
        </w:rPr>
        <w:t>life</w:t>
      </w:r>
      <w:r>
        <w:rPr>
          <w:spacing w:val="-1"/>
          <w:w w:val="105"/>
        </w:rPr>
        <w:t xml:space="preserve"> </w:t>
      </w:r>
      <w:r>
        <w:rPr>
          <w:w w:val="105"/>
        </w:rPr>
        <w:t>safety</w:t>
      </w:r>
      <w:r>
        <w:rPr>
          <w:spacing w:val="-2"/>
          <w:w w:val="105"/>
        </w:rPr>
        <w:t xml:space="preserve"> </w:t>
      </w:r>
      <w:r>
        <w:rPr>
          <w:w w:val="105"/>
        </w:rPr>
        <w:t>measures</w:t>
      </w:r>
      <w:r>
        <w:rPr>
          <w:spacing w:val="-2"/>
          <w:w w:val="105"/>
        </w:rPr>
        <w:t xml:space="preserve"> </w:t>
      </w:r>
      <w:r>
        <w:rPr>
          <w:w w:val="105"/>
        </w:rPr>
        <w:t>shall</w:t>
      </w:r>
      <w:r>
        <w:rPr>
          <w:spacing w:val="-3"/>
          <w:w w:val="105"/>
        </w:rPr>
        <w:t xml:space="preserve"> </w:t>
      </w:r>
      <w:r>
        <w:rPr>
          <w:w w:val="105"/>
        </w:rPr>
        <w:t>be</w:t>
      </w:r>
      <w:r>
        <w:rPr>
          <w:spacing w:val="-1"/>
          <w:w w:val="105"/>
        </w:rPr>
        <w:t xml:space="preserve"> </w:t>
      </w:r>
      <w:r>
        <w:rPr>
          <w:spacing w:val="-4"/>
          <w:w w:val="105"/>
        </w:rPr>
        <w:t>met:</w:t>
      </w:r>
    </w:p>
    <w:p w14:paraId="73FAE12D" w14:textId="77777777" w:rsidR="00F24E4B" w:rsidRDefault="00000000">
      <w:pPr>
        <w:pStyle w:val="ListParagraph"/>
        <w:numPr>
          <w:ilvl w:val="1"/>
          <w:numId w:val="1"/>
        </w:numPr>
        <w:tabs>
          <w:tab w:val="left" w:pos="1560"/>
        </w:tabs>
        <w:ind w:left="1560" w:right="199" w:hanging="449"/>
      </w:pPr>
      <w:r>
        <w:rPr>
          <w:w w:val="105"/>
        </w:rPr>
        <w:t>Smoke</w:t>
      </w:r>
      <w:r>
        <w:rPr>
          <w:spacing w:val="-5"/>
          <w:w w:val="105"/>
        </w:rPr>
        <w:t xml:space="preserve"> </w:t>
      </w:r>
      <w:r>
        <w:rPr>
          <w:w w:val="105"/>
        </w:rPr>
        <w:t>detectors</w:t>
      </w:r>
      <w:r>
        <w:rPr>
          <w:spacing w:val="-6"/>
          <w:w w:val="105"/>
        </w:rPr>
        <w:t xml:space="preserve"> </w:t>
      </w:r>
      <w:r>
        <w:rPr>
          <w:w w:val="105"/>
        </w:rPr>
        <w:t>must</w:t>
      </w:r>
      <w:r>
        <w:rPr>
          <w:spacing w:val="-7"/>
          <w:w w:val="105"/>
        </w:rPr>
        <w:t xml:space="preserve"> </w:t>
      </w:r>
      <w:r>
        <w:rPr>
          <w:w w:val="105"/>
        </w:rPr>
        <w:t>be</w:t>
      </w:r>
      <w:r>
        <w:rPr>
          <w:spacing w:val="-6"/>
          <w:w w:val="105"/>
        </w:rPr>
        <w:t xml:space="preserve"> </w:t>
      </w:r>
      <w:r>
        <w:rPr>
          <w:w w:val="105"/>
        </w:rPr>
        <w:t>installed</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hallway</w:t>
      </w:r>
      <w:r>
        <w:rPr>
          <w:spacing w:val="-4"/>
          <w:w w:val="105"/>
        </w:rPr>
        <w:t xml:space="preserve"> </w:t>
      </w:r>
      <w:r>
        <w:rPr>
          <w:w w:val="105"/>
        </w:rPr>
        <w:t>within</w:t>
      </w:r>
      <w:r>
        <w:rPr>
          <w:spacing w:val="-4"/>
          <w:w w:val="105"/>
        </w:rPr>
        <w:t xml:space="preserve"> </w:t>
      </w:r>
      <w:r>
        <w:rPr>
          <w:w w:val="105"/>
        </w:rPr>
        <w:t>three</w:t>
      </w:r>
      <w:r>
        <w:rPr>
          <w:spacing w:val="-6"/>
          <w:w w:val="105"/>
        </w:rPr>
        <w:t xml:space="preserve"> </w:t>
      </w:r>
      <w:r>
        <w:rPr>
          <w:w w:val="105"/>
        </w:rPr>
        <w:t>feet</w:t>
      </w:r>
      <w:r>
        <w:rPr>
          <w:spacing w:val="-7"/>
          <w:w w:val="105"/>
        </w:rPr>
        <w:t xml:space="preserve"> </w:t>
      </w:r>
      <w:r>
        <w:rPr>
          <w:w w:val="105"/>
        </w:rPr>
        <w:t>of</w:t>
      </w:r>
      <w:r>
        <w:rPr>
          <w:spacing w:val="-6"/>
          <w:w w:val="105"/>
        </w:rPr>
        <w:t xml:space="preserve"> </w:t>
      </w:r>
      <w:r>
        <w:rPr>
          <w:w w:val="105"/>
        </w:rPr>
        <w:t>each</w:t>
      </w:r>
      <w:r>
        <w:rPr>
          <w:spacing w:val="-7"/>
          <w:w w:val="105"/>
        </w:rPr>
        <w:t xml:space="preserve"> </w:t>
      </w:r>
      <w:r>
        <w:rPr>
          <w:w w:val="105"/>
        </w:rPr>
        <w:t>bedroom,</w:t>
      </w:r>
      <w:r>
        <w:rPr>
          <w:spacing w:val="-5"/>
          <w:w w:val="105"/>
        </w:rPr>
        <w:t xml:space="preserve"> </w:t>
      </w:r>
      <w:r>
        <w:rPr>
          <w:w w:val="105"/>
        </w:rPr>
        <w:t>in</w:t>
      </w:r>
      <w:r>
        <w:rPr>
          <w:spacing w:val="-6"/>
          <w:w w:val="105"/>
        </w:rPr>
        <w:t xml:space="preserve"> </w:t>
      </w:r>
      <w:r>
        <w:rPr>
          <w:w w:val="105"/>
        </w:rPr>
        <w:t xml:space="preserve">any basement area in which heating systems may be installed, and in the “living room area,” if applicable. At least one smoke detector </w:t>
      </w:r>
      <w:proofErr w:type="gramStart"/>
      <w:r>
        <w:rPr>
          <w:w w:val="105"/>
        </w:rPr>
        <w:t>shall</w:t>
      </w:r>
      <w:proofErr w:type="gramEnd"/>
      <w:r>
        <w:rPr>
          <w:w w:val="105"/>
        </w:rPr>
        <w:t xml:space="preserve"> be installed on each floor.</w:t>
      </w:r>
    </w:p>
    <w:p w14:paraId="7A9D6140" w14:textId="77777777" w:rsidR="00F24E4B" w:rsidRDefault="00000000">
      <w:pPr>
        <w:pStyle w:val="ListParagraph"/>
        <w:numPr>
          <w:ilvl w:val="1"/>
          <w:numId w:val="1"/>
        </w:numPr>
        <w:tabs>
          <w:tab w:val="left" w:pos="1560"/>
        </w:tabs>
        <w:spacing w:before="1"/>
        <w:ind w:left="1560" w:hanging="449"/>
      </w:pPr>
      <w:r>
        <w:rPr>
          <w:w w:val="105"/>
        </w:rPr>
        <w:t>At</w:t>
      </w:r>
      <w:r>
        <w:rPr>
          <w:spacing w:val="-6"/>
          <w:w w:val="105"/>
        </w:rPr>
        <w:t xml:space="preserve"> </w:t>
      </w:r>
      <w:r>
        <w:rPr>
          <w:w w:val="105"/>
        </w:rPr>
        <w:t>least</w:t>
      </w:r>
      <w:r>
        <w:rPr>
          <w:spacing w:val="-4"/>
          <w:w w:val="105"/>
        </w:rPr>
        <w:t xml:space="preserve"> </w:t>
      </w:r>
      <w:r>
        <w:rPr>
          <w:w w:val="105"/>
        </w:rPr>
        <w:t>one</w:t>
      </w:r>
      <w:r>
        <w:rPr>
          <w:spacing w:val="-5"/>
          <w:w w:val="105"/>
        </w:rPr>
        <w:t xml:space="preserve"> </w:t>
      </w:r>
      <w:r>
        <w:rPr>
          <w:w w:val="105"/>
        </w:rPr>
        <w:t>carbon</w:t>
      </w:r>
      <w:r>
        <w:rPr>
          <w:spacing w:val="-6"/>
          <w:w w:val="105"/>
        </w:rPr>
        <w:t xml:space="preserve"> </w:t>
      </w:r>
      <w:r>
        <w:rPr>
          <w:w w:val="105"/>
        </w:rPr>
        <w:t>monoxide</w:t>
      </w:r>
      <w:r>
        <w:rPr>
          <w:spacing w:val="-7"/>
          <w:w w:val="105"/>
        </w:rPr>
        <w:t xml:space="preserve"> </w:t>
      </w:r>
      <w:r>
        <w:rPr>
          <w:w w:val="105"/>
        </w:rPr>
        <w:t>detector</w:t>
      </w:r>
      <w:r>
        <w:rPr>
          <w:spacing w:val="-6"/>
          <w:w w:val="105"/>
        </w:rPr>
        <w:t xml:space="preserve"> </w:t>
      </w:r>
      <w:r>
        <w:rPr>
          <w:w w:val="105"/>
        </w:rPr>
        <w:t>must</w:t>
      </w:r>
      <w:r>
        <w:rPr>
          <w:spacing w:val="-8"/>
          <w:w w:val="105"/>
        </w:rPr>
        <w:t xml:space="preserve"> </w:t>
      </w:r>
      <w:r>
        <w:rPr>
          <w:w w:val="105"/>
        </w:rPr>
        <w:t>be</w:t>
      </w:r>
      <w:r>
        <w:rPr>
          <w:spacing w:val="-6"/>
          <w:w w:val="105"/>
        </w:rPr>
        <w:t xml:space="preserve"> </w:t>
      </w:r>
      <w:r>
        <w:rPr>
          <w:w w:val="105"/>
        </w:rPr>
        <w:t>installed</w:t>
      </w:r>
      <w:r>
        <w:rPr>
          <w:spacing w:val="-7"/>
          <w:w w:val="105"/>
        </w:rPr>
        <w:t xml:space="preserve"> </w:t>
      </w:r>
      <w:r>
        <w:rPr>
          <w:w w:val="105"/>
        </w:rPr>
        <w:t>on</w:t>
      </w:r>
      <w:r>
        <w:rPr>
          <w:spacing w:val="-6"/>
          <w:w w:val="105"/>
        </w:rPr>
        <w:t xml:space="preserve"> </w:t>
      </w:r>
      <w:r>
        <w:rPr>
          <w:w w:val="105"/>
        </w:rPr>
        <w:t>every</w:t>
      </w:r>
      <w:r>
        <w:rPr>
          <w:spacing w:val="-5"/>
          <w:w w:val="105"/>
        </w:rPr>
        <w:t xml:space="preserve"> </w:t>
      </w:r>
      <w:r>
        <w:rPr>
          <w:spacing w:val="-2"/>
          <w:w w:val="105"/>
        </w:rPr>
        <w:t>floor.</w:t>
      </w:r>
    </w:p>
    <w:p w14:paraId="02A8C65F" w14:textId="77777777" w:rsidR="00F24E4B" w:rsidRDefault="00000000">
      <w:pPr>
        <w:pStyle w:val="ListParagraph"/>
        <w:numPr>
          <w:ilvl w:val="1"/>
          <w:numId w:val="1"/>
        </w:numPr>
        <w:tabs>
          <w:tab w:val="left" w:pos="1531"/>
        </w:tabs>
        <w:ind w:left="1531" w:right="369" w:hanging="420"/>
      </w:pPr>
      <w:r>
        <w:rPr>
          <w:w w:val="105"/>
        </w:rPr>
        <w:t>Fire extinguishers must be provided, of the correct classification, near ovens, stoves, and any potentially flammable heating system.</w:t>
      </w:r>
    </w:p>
    <w:p w14:paraId="1FCED034" w14:textId="77777777" w:rsidR="00F24E4B" w:rsidRDefault="00000000">
      <w:pPr>
        <w:pStyle w:val="ListParagraph"/>
        <w:numPr>
          <w:ilvl w:val="1"/>
          <w:numId w:val="1"/>
        </w:numPr>
        <w:tabs>
          <w:tab w:val="left" w:pos="1560"/>
        </w:tabs>
        <w:spacing w:before="3" w:line="237" w:lineRule="auto"/>
        <w:ind w:left="1560" w:right="240" w:hanging="449"/>
      </w:pPr>
      <w:r>
        <w:rPr>
          <w:w w:val="105"/>
        </w:rPr>
        <w:t>Life jackets matching boat occupancy limits shall</w:t>
      </w:r>
      <w:r>
        <w:rPr>
          <w:spacing w:val="-1"/>
          <w:w w:val="105"/>
        </w:rPr>
        <w:t xml:space="preserve"> </w:t>
      </w:r>
      <w:r>
        <w:rPr>
          <w:w w:val="105"/>
        </w:rPr>
        <w:t>be provided for any watercraft which</w:t>
      </w:r>
      <w:r>
        <w:rPr>
          <w:spacing w:val="-1"/>
          <w:w w:val="105"/>
        </w:rPr>
        <w:t xml:space="preserve"> </w:t>
      </w:r>
      <w:r>
        <w:rPr>
          <w:w w:val="105"/>
        </w:rPr>
        <w:t>are made available for use by the owner(s) or manager(s).</w:t>
      </w:r>
    </w:p>
    <w:p w14:paraId="5C161C61" w14:textId="77777777" w:rsidR="00F24E4B" w:rsidRDefault="00000000">
      <w:pPr>
        <w:pStyle w:val="ListParagraph"/>
        <w:numPr>
          <w:ilvl w:val="1"/>
          <w:numId w:val="1"/>
        </w:numPr>
        <w:tabs>
          <w:tab w:val="left" w:pos="1560"/>
        </w:tabs>
        <w:spacing w:before="2"/>
        <w:ind w:left="1560" w:right="381" w:hanging="449"/>
      </w:pPr>
      <w:r>
        <w:rPr>
          <w:w w:val="105"/>
        </w:rPr>
        <w:t>Physical</w:t>
      </w:r>
      <w:r>
        <w:rPr>
          <w:spacing w:val="-1"/>
          <w:w w:val="105"/>
        </w:rPr>
        <w:t xml:space="preserve"> </w:t>
      </w:r>
      <w:r>
        <w:rPr>
          <w:w w:val="105"/>
        </w:rPr>
        <w:t>address will</w:t>
      </w:r>
      <w:r>
        <w:rPr>
          <w:spacing w:val="-1"/>
          <w:w w:val="105"/>
        </w:rPr>
        <w:t xml:space="preserve"> </w:t>
      </w:r>
      <w:r>
        <w:rPr>
          <w:w w:val="105"/>
        </w:rPr>
        <w:t>be visibly displayed on the property to direct</w:t>
      </w:r>
      <w:r>
        <w:rPr>
          <w:spacing w:val="-1"/>
          <w:w w:val="105"/>
        </w:rPr>
        <w:t xml:space="preserve"> </w:t>
      </w:r>
      <w:r>
        <w:rPr>
          <w:w w:val="105"/>
        </w:rPr>
        <w:t xml:space="preserve">guests and emergency </w:t>
      </w:r>
      <w:r>
        <w:rPr>
          <w:spacing w:val="-2"/>
          <w:w w:val="105"/>
        </w:rPr>
        <w:t>personnel.</w:t>
      </w:r>
    </w:p>
    <w:p w14:paraId="574B9CA3" w14:textId="77777777" w:rsidR="00F24E4B" w:rsidRDefault="00000000">
      <w:pPr>
        <w:pStyle w:val="ListParagraph"/>
        <w:numPr>
          <w:ilvl w:val="1"/>
          <w:numId w:val="1"/>
        </w:numPr>
        <w:tabs>
          <w:tab w:val="left" w:pos="1560"/>
        </w:tabs>
        <w:ind w:left="1560" w:right="285" w:hanging="449"/>
      </w:pPr>
      <w:r>
        <w:rPr>
          <w:w w:val="110"/>
        </w:rPr>
        <w:t>Safe</w:t>
      </w:r>
      <w:r>
        <w:rPr>
          <w:spacing w:val="-12"/>
          <w:w w:val="110"/>
        </w:rPr>
        <w:t xml:space="preserve"> </w:t>
      </w:r>
      <w:r>
        <w:rPr>
          <w:w w:val="110"/>
        </w:rPr>
        <w:t>and</w:t>
      </w:r>
      <w:r>
        <w:rPr>
          <w:spacing w:val="-13"/>
          <w:w w:val="110"/>
        </w:rPr>
        <w:t xml:space="preserve"> </w:t>
      </w:r>
      <w:r>
        <w:rPr>
          <w:w w:val="110"/>
        </w:rPr>
        <w:t>responsible</w:t>
      </w:r>
      <w:r>
        <w:rPr>
          <w:spacing w:val="-11"/>
          <w:w w:val="110"/>
        </w:rPr>
        <w:t xml:space="preserve"> </w:t>
      </w:r>
      <w:r>
        <w:rPr>
          <w:w w:val="110"/>
        </w:rPr>
        <w:t>use</w:t>
      </w:r>
      <w:r>
        <w:rPr>
          <w:spacing w:val="-13"/>
          <w:w w:val="110"/>
        </w:rPr>
        <w:t xml:space="preserve"> </w:t>
      </w:r>
      <w:r>
        <w:rPr>
          <w:w w:val="110"/>
        </w:rPr>
        <w:t>of</w:t>
      </w:r>
      <w:r>
        <w:rPr>
          <w:spacing w:val="-11"/>
          <w:w w:val="110"/>
        </w:rPr>
        <w:t xml:space="preserve"> </w:t>
      </w:r>
      <w:r>
        <w:rPr>
          <w:w w:val="110"/>
        </w:rPr>
        <w:t>all</w:t>
      </w:r>
      <w:r>
        <w:rPr>
          <w:spacing w:val="-12"/>
          <w:w w:val="110"/>
        </w:rPr>
        <w:t xml:space="preserve"> </w:t>
      </w:r>
      <w:r>
        <w:rPr>
          <w:w w:val="110"/>
        </w:rPr>
        <w:t>appliances</w:t>
      </w:r>
      <w:r>
        <w:rPr>
          <w:spacing w:val="-11"/>
          <w:w w:val="110"/>
        </w:rPr>
        <w:t xml:space="preserve"> </w:t>
      </w:r>
      <w:r>
        <w:rPr>
          <w:w w:val="110"/>
        </w:rPr>
        <w:t>and</w:t>
      </w:r>
      <w:r>
        <w:rPr>
          <w:spacing w:val="-13"/>
          <w:w w:val="110"/>
        </w:rPr>
        <w:t xml:space="preserve"> </w:t>
      </w:r>
      <w:r>
        <w:rPr>
          <w:w w:val="110"/>
        </w:rPr>
        <w:t>utilities,</w:t>
      </w:r>
      <w:r>
        <w:rPr>
          <w:spacing w:val="-14"/>
          <w:w w:val="110"/>
        </w:rPr>
        <w:t xml:space="preserve"> </w:t>
      </w:r>
      <w:r>
        <w:rPr>
          <w:w w:val="110"/>
        </w:rPr>
        <w:t>including</w:t>
      </w:r>
      <w:r>
        <w:rPr>
          <w:spacing w:val="-13"/>
          <w:w w:val="110"/>
        </w:rPr>
        <w:t xml:space="preserve"> </w:t>
      </w:r>
      <w:r>
        <w:rPr>
          <w:w w:val="110"/>
        </w:rPr>
        <w:t>but</w:t>
      </w:r>
      <w:r>
        <w:rPr>
          <w:spacing w:val="-14"/>
          <w:w w:val="110"/>
        </w:rPr>
        <w:t xml:space="preserve"> </w:t>
      </w:r>
      <w:r>
        <w:rPr>
          <w:w w:val="110"/>
        </w:rPr>
        <w:t>not</w:t>
      </w:r>
      <w:r>
        <w:rPr>
          <w:spacing w:val="-13"/>
          <w:w w:val="110"/>
        </w:rPr>
        <w:t xml:space="preserve"> </w:t>
      </w:r>
      <w:r>
        <w:rPr>
          <w:w w:val="110"/>
        </w:rPr>
        <w:t>limited</w:t>
      </w:r>
      <w:r>
        <w:rPr>
          <w:spacing w:val="-13"/>
          <w:w w:val="110"/>
        </w:rPr>
        <w:t xml:space="preserve"> </w:t>
      </w:r>
      <w:r>
        <w:rPr>
          <w:w w:val="110"/>
        </w:rPr>
        <w:t>to</w:t>
      </w:r>
      <w:r>
        <w:rPr>
          <w:spacing w:val="-14"/>
          <w:w w:val="110"/>
        </w:rPr>
        <w:t xml:space="preserve"> </w:t>
      </w:r>
      <w:r>
        <w:rPr>
          <w:w w:val="110"/>
        </w:rPr>
        <w:t xml:space="preserve">gas </w:t>
      </w:r>
      <w:r>
        <w:t>stoves,</w:t>
      </w:r>
      <w:r>
        <w:rPr>
          <w:spacing w:val="30"/>
        </w:rPr>
        <w:t xml:space="preserve"> </w:t>
      </w:r>
      <w:r>
        <w:t>gas</w:t>
      </w:r>
      <w:r>
        <w:rPr>
          <w:spacing w:val="37"/>
        </w:rPr>
        <w:t xml:space="preserve"> </w:t>
      </w:r>
      <w:r>
        <w:t>grills,</w:t>
      </w:r>
      <w:r>
        <w:rPr>
          <w:spacing w:val="35"/>
        </w:rPr>
        <w:t xml:space="preserve"> </w:t>
      </w:r>
      <w:r>
        <w:t>wood</w:t>
      </w:r>
      <w:r>
        <w:rPr>
          <w:spacing w:val="34"/>
        </w:rPr>
        <w:t xml:space="preserve"> </w:t>
      </w:r>
      <w:r>
        <w:t>stoves,</w:t>
      </w:r>
      <w:r>
        <w:rPr>
          <w:spacing w:val="30"/>
        </w:rPr>
        <w:t xml:space="preserve"> </w:t>
      </w:r>
      <w:r>
        <w:t>fireplaces,</w:t>
      </w:r>
      <w:r>
        <w:rPr>
          <w:spacing w:val="30"/>
        </w:rPr>
        <w:t xml:space="preserve"> </w:t>
      </w:r>
      <w:r>
        <w:t>privies,</w:t>
      </w:r>
      <w:r>
        <w:rPr>
          <w:spacing w:val="30"/>
        </w:rPr>
        <w:t xml:space="preserve"> </w:t>
      </w:r>
      <w:r>
        <w:t>septic</w:t>
      </w:r>
      <w:r>
        <w:rPr>
          <w:spacing w:val="35"/>
        </w:rPr>
        <w:t xml:space="preserve"> </w:t>
      </w:r>
      <w:r>
        <w:t>systems,</w:t>
      </w:r>
      <w:r>
        <w:rPr>
          <w:spacing w:val="30"/>
        </w:rPr>
        <w:t xml:space="preserve"> </w:t>
      </w:r>
      <w:r>
        <w:t>potable</w:t>
      </w:r>
      <w:r>
        <w:rPr>
          <w:spacing w:val="34"/>
        </w:rPr>
        <w:t xml:space="preserve"> </w:t>
      </w:r>
      <w:r>
        <w:t>drinking</w:t>
      </w:r>
      <w:r>
        <w:rPr>
          <w:spacing w:val="37"/>
        </w:rPr>
        <w:t xml:space="preserve"> </w:t>
      </w:r>
      <w:r>
        <w:t xml:space="preserve">water, </w:t>
      </w:r>
      <w:r>
        <w:rPr>
          <w:w w:val="110"/>
        </w:rPr>
        <w:t>composting</w:t>
      </w:r>
      <w:r>
        <w:rPr>
          <w:spacing w:val="-3"/>
          <w:w w:val="110"/>
        </w:rPr>
        <w:t xml:space="preserve"> </w:t>
      </w:r>
      <w:r>
        <w:rPr>
          <w:w w:val="110"/>
        </w:rPr>
        <w:t>systems,</w:t>
      </w:r>
      <w:r>
        <w:rPr>
          <w:spacing w:val="-5"/>
          <w:w w:val="110"/>
        </w:rPr>
        <w:t xml:space="preserve"> </w:t>
      </w:r>
      <w:r>
        <w:rPr>
          <w:w w:val="110"/>
        </w:rPr>
        <w:t>and</w:t>
      </w:r>
      <w:r>
        <w:rPr>
          <w:spacing w:val="-3"/>
          <w:w w:val="110"/>
        </w:rPr>
        <w:t xml:space="preserve"> </w:t>
      </w:r>
      <w:r>
        <w:rPr>
          <w:w w:val="110"/>
        </w:rPr>
        <w:t>fire</w:t>
      </w:r>
      <w:r>
        <w:rPr>
          <w:spacing w:val="-3"/>
          <w:w w:val="110"/>
        </w:rPr>
        <w:t xml:space="preserve"> </w:t>
      </w:r>
      <w:r>
        <w:rPr>
          <w:w w:val="110"/>
        </w:rPr>
        <w:t>pits,</w:t>
      </w:r>
      <w:r>
        <w:rPr>
          <w:spacing w:val="-5"/>
          <w:w w:val="110"/>
        </w:rPr>
        <w:t xml:space="preserve"> </w:t>
      </w:r>
      <w:r>
        <w:rPr>
          <w:w w:val="110"/>
        </w:rPr>
        <w:t>must</w:t>
      </w:r>
      <w:r>
        <w:rPr>
          <w:spacing w:val="-4"/>
          <w:w w:val="110"/>
        </w:rPr>
        <w:t xml:space="preserve"> </w:t>
      </w:r>
      <w:r>
        <w:rPr>
          <w:w w:val="110"/>
        </w:rPr>
        <w:t>be</w:t>
      </w:r>
      <w:r>
        <w:rPr>
          <w:spacing w:val="-3"/>
          <w:w w:val="110"/>
        </w:rPr>
        <w:t xml:space="preserve"> </w:t>
      </w:r>
      <w:r>
        <w:rPr>
          <w:w w:val="110"/>
        </w:rPr>
        <w:t>ensured.</w:t>
      </w:r>
    </w:p>
    <w:p w14:paraId="0AC50C88" w14:textId="77777777" w:rsidR="00F24E4B" w:rsidRDefault="00000000">
      <w:pPr>
        <w:pStyle w:val="ListParagraph"/>
        <w:numPr>
          <w:ilvl w:val="1"/>
          <w:numId w:val="1"/>
        </w:numPr>
        <w:tabs>
          <w:tab w:val="left" w:pos="1560"/>
        </w:tabs>
        <w:spacing w:before="1"/>
        <w:ind w:left="1560" w:hanging="449"/>
      </w:pPr>
      <w:r>
        <w:rPr>
          <w:w w:val="105"/>
        </w:rPr>
        <w:t>All</w:t>
      </w:r>
      <w:r>
        <w:rPr>
          <w:spacing w:val="-6"/>
          <w:w w:val="105"/>
        </w:rPr>
        <w:t xml:space="preserve"> </w:t>
      </w:r>
      <w:r>
        <w:rPr>
          <w:w w:val="105"/>
        </w:rPr>
        <w:t>applicable</w:t>
      </w:r>
      <w:r>
        <w:rPr>
          <w:spacing w:val="-6"/>
          <w:w w:val="105"/>
        </w:rPr>
        <w:t xml:space="preserve"> </w:t>
      </w:r>
      <w:r>
        <w:rPr>
          <w:w w:val="105"/>
        </w:rPr>
        <w:t>fire</w:t>
      </w:r>
      <w:r>
        <w:rPr>
          <w:spacing w:val="-6"/>
          <w:w w:val="105"/>
        </w:rPr>
        <w:t xml:space="preserve"> </w:t>
      </w:r>
      <w:r>
        <w:rPr>
          <w:w w:val="105"/>
        </w:rPr>
        <w:t>permits</w:t>
      </w:r>
      <w:r>
        <w:rPr>
          <w:spacing w:val="-6"/>
          <w:w w:val="105"/>
        </w:rPr>
        <w:t xml:space="preserve"> </w:t>
      </w:r>
      <w:r>
        <w:rPr>
          <w:w w:val="105"/>
        </w:rPr>
        <w:t>shall</w:t>
      </w:r>
      <w:r>
        <w:rPr>
          <w:spacing w:val="-7"/>
          <w:w w:val="105"/>
        </w:rPr>
        <w:t xml:space="preserve"> </w:t>
      </w:r>
      <w:r>
        <w:rPr>
          <w:w w:val="105"/>
        </w:rPr>
        <w:t>be</w:t>
      </w:r>
      <w:r>
        <w:rPr>
          <w:spacing w:val="-5"/>
          <w:w w:val="105"/>
        </w:rPr>
        <w:t xml:space="preserve"> </w:t>
      </w:r>
      <w:r>
        <w:rPr>
          <w:w w:val="105"/>
        </w:rPr>
        <w:t>obtained</w:t>
      </w:r>
      <w:r>
        <w:rPr>
          <w:spacing w:val="-6"/>
          <w:w w:val="105"/>
        </w:rPr>
        <w:t xml:space="preserve"> </w:t>
      </w:r>
      <w:r>
        <w:rPr>
          <w:w w:val="105"/>
        </w:rPr>
        <w:t>for</w:t>
      </w:r>
      <w:r>
        <w:rPr>
          <w:spacing w:val="-6"/>
          <w:w w:val="105"/>
        </w:rPr>
        <w:t xml:space="preserve"> </w:t>
      </w:r>
      <w:r>
        <w:rPr>
          <w:w w:val="105"/>
        </w:rPr>
        <w:t>any</w:t>
      </w:r>
      <w:r>
        <w:rPr>
          <w:spacing w:val="-6"/>
          <w:w w:val="105"/>
        </w:rPr>
        <w:t xml:space="preserve"> </w:t>
      </w:r>
      <w:r>
        <w:rPr>
          <w:w w:val="105"/>
        </w:rPr>
        <w:t>outdoor</w:t>
      </w:r>
      <w:r>
        <w:rPr>
          <w:spacing w:val="-7"/>
          <w:w w:val="105"/>
        </w:rPr>
        <w:t xml:space="preserve"> </w:t>
      </w:r>
      <w:r>
        <w:rPr>
          <w:spacing w:val="-2"/>
          <w:w w:val="105"/>
        </w:rPr>
        <w:t>burning.</w:t>
      </w:r>
    </w:p>
    <w:p w14:paraId="447E85C9" w14:textId="77777777" w:rsidR="00F24E4B" w:rsidRDefault="00000000">
      <w:pPr>
        <w:pStyle w:val="ListParagraph"/>
        <w:numPr>
          <w:ilvl w:val="1"/>
          <w:numId w:val="1"/>
        </w:numPr>
        <w:tabs>
          <w:tab w:val="left" w:pos="1560"/>
        </w:tabs>
        <w:ind w:left="1560" w:right="109" w:hanging="449"/>
      </w:pPr>
      <w:r>
        <w:t>Directions</w:t>
      </w:r>
      <w:r>
        <w:rPr>
          <w:spacing w:val="34"/>
        </w:rPr>
        <w:t xml:space="preserve"> </w:t>
      </w:r>
      <w:r>
        <w:t>on</w:t>
      </w:r>
      <w:r>
        <w:rPr>
          <w:spacing w:val="34"/>
        </w:rPr>
        <w:t xml:space="preserve"> </w:t>
      </w:r>
      <w:r>
        <w:t>response</w:t>
      </w:r>
      <w:r>
        <w:rPr>
          <w:spacing w:val="38"/>
        </w:rPr>
        <w:t xml:space="preserve"> </w:t>
      </w:r>
      <w:r>
        <w:t>to</w:t>
      </w:r>
      <w:r>
        <w:rPr>
          <w:spacing w:val="32"/>
        </w:rPr>
        <w:t xml:space="preserve"> </w:t>
      </w:r>
      <w:r>
        <w:t>a</w:t>
      </w:r>
      <w:r>
        <w:rPr>
          <w:spacing w:val="32"/>
        </w:rPr>
        <w:t xml:space="preserve"> </w:t>
      </w:r>
      <w:r>
        <w:t>smoke,</w:t>
      </w:r>
      <w:r>
        <w:rPr>
          <w:spacing w:val="36"/>
        </w:rPr>
        <w:t xml:space="preserve"> </w:t>
      </w:r>
      <w:r>
        <w:t>carbon</w:t>
      </w:r>
      <w:r>
        <w:rPr>
          <w:spacing w:val="34"/>
        </w:rPr>
        <w:t xml:space="preserve"> </w:t>
      </w:r>
      <w:r>
        <w:t>monoxide,</w:t>
      </w:r>
      <w:r>
        <w:rPr>
          <w:spacing w:val="30"/>
        </w:rPr>
        <w:t xml:space="preserve"> </w:t>
      </w:r>
      <w:r>
        <w:t>or</w:t>
      </w:r>
      <w:r>
        <w:rPr>
          <w:spacing w:val="34"/>
        </w:rPr>
        <w:t xml:space="preserve"> </w:t>
      </w:r>
      <w:r>
        <w:t>septic</w:t>
      </w:r>
      <w:r>
        <w:rPr>
          <w:spacing w:val="30"/>
        </w:rPr>
        <w:t xml:space="preserve"> </w:t>
      </w:r>
      <w:r>
        <w:t>pump</w:t>
      </w:r>
      <w:r>
        <w:rPr>
          <w:spacing w:val="34"/>
        </w:rPr>
        <w:t xml:space="preserve"> </w:t>
      </w:r>
      <w:r>
        <w:t>alarm</w:t>
      </w:r>
      <w:r>
        <w:rPr>
          <w:spacing w:val="34"/>
        </w:rPr>
        <w:t xml:space="preserve"> </w:t>
      </w:r>
      <w:r>
        <w:t>sounding</w:t>
      </w:r>
      <w:r>
        <w:rPr>
          <w:spacing w:val="34"/>
        </w:rPr>
        <w:t xml:space="preserve"> </w:t>
      </w:r>
      <w:r>
        <w:t xml:space="preserve">must </w:t>
      </w:r>
      <w:r>
        <w:rPr>
          <w:w w:val="110"/>
        </w:rPr>
        <w:t>be</w:t>
      </w:r>
      <w:r>
        <w:rPr>
          <w:spacing w:val="-6"/>
          <w:w w:val="110"/>
        </w:rPr>
        <w:t xml:space="preserve"> </w:t>
      </w:r>
      <w:r>
        <w:rPr>
          <w:w w:val="110"/>
        </w:rPr>
        <w:t>provided.</w:t>
      </w:r>
    </w:p>
    <w:p w14:paraId="44DF5BB1" w14:textId="77777777" w:rsidR="00F24E4B" w:rsidRDefault="00000000">
      <w:pPr>
        <w:pStyle w:val="ListParagraph"/>
        <w:numPr>
          <w:ilvl w:val="0"/>
          <w:numId w:val="1"/>
        </w:numPr>
        <w:tabs>
          <w:tab w:val="left" w:pos="838"/>
        </w:tabs>
        <w:spacing w:before="195"/>
        <w:ind w:left="838" w:hanging="358"/>
      </w:pPr>
      <w:r>
        <w:t>Dark</w:t>
      </w:r>
      <w:r>
        <w:rPr>
          <w:spacing w:val="32"/>
        </w:rPr>
        <w:t xml:space="preserve"> </w:t>
      </w:r>
      <w:r>
        <w:t>Sky</w:t>
      </w:r>
      <w:r>
        <w:rPr>
          <w:spacing w:val="36"/>
        </w:rPr>
        <w:t xml:space="preserve"> </w:t>
      </w:r>
      <w:r>
        <w:t>Compliant</w:t>
      </w:r>
      <w:r>
        <w:rPr>
          <w:spacing w:val="37"/>
        </w:rPr>
        <w:t xml:space="preserve"> </w:t>
      </w:r>
      <w:r>
        <w:t>Lighting</w:t>
      </w:r>
      <w:r>
        <w:rPr>
          <w:spacing w:val="36"/>
        </w:rPr>
        <w:t xml:space="preserve"> </w:t>
      </w:r>
      <w:r>
        <w:rPr>
          <w:spacing w:val="-2"/>
        </w:rPr>
        <w:t>Fixtures</w:t>
      </w:r>
    </w:p>
    <w:p w14:paraId="47CD6FD0" w14:textId="77777777" w:rsidR="00F24E4B" w:rsidRDefault="00000000">
      <w:pPr>
        <w:pStyle w:val="ListParagraph"/>
        <w:numPr>
          <w:ilvl w:val="1"/>
          <w:numId w:val="1"/>
        </w:numPr>
        <w:tabs>
          <w:tab w:val="left" w:pos="1560"/>
          <w:tab w:val="left" w:pos="1562"/>
        </w:tabs>
        <w:ind w:left="1562" w:right="165" w:hanging="351"/>
      </w:pPr>
      <w:r>
        <w:rPr>
          <w:w w:val="105"/>
        </w:rPr>
        <w:t>All</w:t>
      </w:r>
      <w:r>
        <w:rPr>
          <w:spacing w:val="-5"/>
          <w:w w:val="105"/>
        </w:rPr>
        <w:t xml:space="preserve"> </w:t>
      </w:r>
      <w:r>
        <w:rPr>
          <w:w w:val="105"/>
        </w:rPr>
        <w:t>outside</w:t>
      </w:r>
      <w:r>
        <w:rPr>
          <w:spacing w:val="-6"/>
          <w:w w:val="105"/>
        </w:rPr>
        <w:t xml:space="preserve"> </w:t>
      </w:r>
      <w:r>
        <w:rPr>
          <w:w w:val="105"/>
        </w:rPr>
        <w:t>lighting</w:t>
      </w:r>
      <w:r>
        <w:rPr>
          <w:spacing w:val="-6"/>
          <w:w w:val="105"/>
        </w:rPr>
        <w:t xml:space="preserve"> </w:t>
      </w:r>
      <w:r>
        <w:rPr>
          <w:w w:val="105"/>
        </w:rPr>
        <w:t>fixtures</w:t>
      </w:r>
      <w:r>
        <w:rPr>
          <w:spacing w:val="-6"/>
          <w:w w:val="105"/>
        </w:rPr>
        <w:t xml:space="preserve"> </w:t>
      </w:r>
      <w:r>
        <w:rPr>
          <w:w w:val="105"/>
        </w:rPr>
        <w:t>must</w:t>
      </w:r>
      <w:r>
        <w:rPr>
          <w:spacing w:val="-7"/>
          <w:w w:val="105"/>
        </w:rPr>
        <w:t xml:space="preserve"> </w:t>
      </w:r>
      <w:r>
        <w:rPr>
          <w:w w:val="105"/>
        </w:rPr>
        <w:t>be</w:t>
      </w:r>
      <w:r>
        <w:rPr>
          <w:spacing w:val="-6"/>
          <w:w w:val="105"/>
        </w:rPr>
        <w:t xml:space="preserve"> </w:t>
      </w:r>
      <w:r>
        <w:rPr>
          <w:w w:val="105"/>
        </w:rPr>
        <w:t>shielded</w:t>
      </w:r>
      <w:r>
        <w:rPr>
          <w:spacing w:val="-6"/>
          <w:w w:val="105"/>
        </w:rPr>
        <w:t xml:space="preserve"> </w:t>
      </w:r>
      <w:r>
        <w:rPr>
          <w:w w:val="105"/>
        </w:rPr>
        <w:t>to</w:t>
      </w:r>
      <w:r>
        <w:rPr>
          <w:spacing w:val="-7"/>
          <w:w w:val="105"/>
        </w:rPr>
        <w:t xml:space="preserve"> </w:t>
      </w:r>
      <w:r>
        <w:rPr>
          <w:w w:val="105"/>
        </w:rPr>
        <w:t>provide</w:t>
      </w:r>
      <w:r>
        <w:rPr>
          <w:spacing w:val="-6"/>
          <w:w w:val="105"/>
        </w:rPr>
        <w:t xml:space="preserve"> </w:t>
      </w:r>
      <w:r>
        <w:rPr>
          <w:w w:val="105"/>
        </w:rPr>
        <w:t>only</w:t>
      </w:r>
      <w:r>
        <w:rPr>
          <w:spacing w:val="-6"/>
          <w:w w:val="105"/>
        </w:rPr>
        <w:t xml:space="preserve"> </w:t>
      </w:r>
      <w:r>
        <w:rPr>
          <w:w w:val="105"/>
        </w:rPr>
        <w:t>essential</w:t>
      </w:r>
      <w:r>
        <w:rPr>
          <w:spacing w:val="-7"/>
          <w:w w:val="105"/>
        </w:rPr>
        <w:t xml:space="preserve"> </w:t>
      </w:r>
      <w:r>
        <w:rPr>
          <w:w w:val="105"/>
        </w:rPr>
        <w:t>lighting</w:t>
      </w:r>
      <w:r>
        <w:rPr>
          <w:spacing w:val="-4"/>
          <w:w w:val="105"/>
        </w:rPr>
        <w:t xml:space="preserve"> </w:t>
      </w:r>
      <w:r>
        <w:rPr>
          <w:w w:val="105"/>
        </w:rPr>
        <w:t>for</w:t>
      </w:r>
      <w:r>
        <w:rPr>
          <w:spacing w:val="-6"/>
          <w:w w:val="105"/>
        </w:rPr>
        <w:t xml:space="preserve"> </w:t>
      </w:r>
      <w:r>
        <w:rPr>
          <w:w w:val="105"/>
        </w:rPr>
        <w:t>safety</w:t>
      </w:r>
      <w:r>
        <w:rPr>
          <w:spacing w:val="-6"/>
          <w:w w:val="105"/>
        </w:rPr>
        <w:t xml:space="preserve"> </w:t>
      </w:r>
      <w:r>
        <w:rPr>
          <w:w w:val="105"/>
        </w:rPr>
        <w:t xml:space="preserve">and </w:t>
      </w:r>
      <w:r>
        <w:rPr>
          <w:spacing w:val="-2"/>
          <w:w w:val="105"/>
        </w:rPr>
        <w:t>security.</w:t>
      </w:r>
    </w:p>
    <w:p w14:paraId="2F476896" w14:textId="77777777" w:rsidR="00F24E4B" w:rsidRDefault="00000000">
      <w:pPr>
        <w:pStyle w:val="ListParagraph"/>
        <w:numPr>
          <w:ilvl w:val="1"/>
          <w:numId w:val="1"/>
        </w:numPr>
        <w:tabs>
          <w:tab w:val="left" w:pos="1561"/>
        </w:tabs>
        <w:spacing w:before="1"/>
        <w:ind w:left="1561" w:hanging="349"/>
      </w:pPr>
      <w:r>
        <w:rPr>
          <w:spacing w:val="-2"/>
          <w:w w:val="105"/>
        </w:rPr>
        <w:t>No</w:t>
      </w:r>
      <w:r>
        <w:rPr>
          <w:spacing w:val="-1"/>
          <w:w w:val="105"/>
        </w:rPr>
        <w:t xml:space="preserve"> </w:t>
      </w:r>
      <w:r>
        <w:rPr>
          <w:spacing w:val="-2"/>
          <w:w w:val="105"/>
        </w:rPr>
        <w:t>illumination</w:t>
      </w:r>
      <w:r>
        <w:rPr>
          <w:spacing w:val="-4"/>
          <w:w w:val="105"/>
        </w:rPr>
        <w:t xml:space="preserve"> </w:t>
      </w:r>
      <w:r>
        <w:rPr>
          <w:spacing w:val="-2"/>
          <w:w w:val="105"/>
        </w:rPr>
        <w:t>or</w:t>
      </w:r>
      <w:r>
        <w:rPr>
          <w:spacing w:val="-3"/>
          <w:w w:val="105"/>
        </w:rPr>
        <w:t xml:space="preserve"> </w:t>
      </w:r>
      <w:r>
        <w:rPr>
          <w:spacing w:val="-2"/>
          <w:w w:val="105"/>
        </w:rPr>
        <w:t>glare</w:t>
      </w:r>
      <w:r>
        <w:rPr>
          <w:spacing w:val="-3"/>
          <w:w w:val="105"/>
        </w:rPr>
        <w:t xml:space="preserve"> </w:t>
      </w:r>
      <w:r>
        <w:rPr>
          <w:spacing w:val="-2"/>
          <w:w w:val="105"/>
        </w:rPr>
        <w:t>may</w:t>
      </w:r>
      <w:r>
        <w:rPr>
          <w:spacing w:val="-3"/>
          <w:w w:val="105"/>
        </w:rPr>
        <w:t xml:space="preserve"> </w:t>
      </w:r>
      <w:r>
        <w:rPr>
          <w:spacing w:val="-2"/>
          <w:w w:val="105"/>
        </w:rPr>
        <w:t>be</w:t>
      </w:r>
      <w:r>
        <w:rPr>
          <w:spacing w:val="-3"/>
          <w:w w:val="105"/>
        </w:rPr>
        <w:t xml:space="preserve"> </w:t>
      </w:r>
      <w:r>
        <w:rPr>
          <w:spacing w:val="-2"/>
          <w:w w:val="105"/>
        </w:rPr>
        <w:t>directed</w:t>
      </w:r>
      <w:r>
        <w:rPr>
          <w:spacing w:val="-3"/>
          <w:w w:val="105"/>
        </w:rPr>
        <w:t xml:space="preserve"> </w:t>
      </w:r>
      <w:r>
        <w:rPr>
          <w:spacing w:val="-2"/>
          <w:w w:val="105"/>
        </w:rPr>
        <w:t>upward</w:t>
      </w:r>
      <w:r>
        <w:rPr>
          <w:spacing w:val="-4"/>
          <w:w w:val="105"/>
        </w:rPr>
        <w:t xml:space="preserve"> </w:t>
      </w:r>
      <w:r>
        <w:rPr>
          <w:spacing w:val="-2"/>
          <w:w w:val="105"/>
        </w:rPr>
        <w:t>or</w:t>
      </w:r>
      <w:r>
        <w:rPr>
          <w:spacing w:val="-5"/>
          <w:w w:val="105"/>
        </w:rPr>
        <w:t xml:space="preserve"> </w:t>
      </w:r>
      <w:r>
        <w:rPr>
          <w:spacing w:val="-2"/>
          <w:w w:val="105"/>
        </w:rPr>
        <w:t>extend</w:t>
      </w:r>
      <w:r>
        <w:rPr>
          <w:spacing w:val="-3"/>
          <w:w w:val="105"/>
        </w:rPr>
        <w:t xml:space="preserve"> </w:t>
      </w:r>
      <w:r>
        <w:rPr>
          <w:spacing w:val="-2"/>
          <w:w w:val="105"/>
        </w:rPr>
        <w:t>beyond</w:t>
      </w:r>
      <w:r>
        <w:rPr>
          <w:spacing w:val="-3"/>
          <w:w w:val="105"/>
        </w:rPr>
        <w:t xml:space="preserve"> </w:t>
      </w:r>
      <w:r>
        <w:rPr>
          <w:spacing w:val="-2"/>
          <w:w w:val="105"/>
        </w:rPr>
        <w:t>the</w:t>
      </w:r>
      <w:r>
        <w:rPr>
          <w:spacing w:val="-4"/>
          <w:w w:val="105"/>
        </w:rPr>
        <w:t xml:space="preserve"> </w:t>
      </w:r>
      <w:r>
        <w:rPr>
          <w:spacing w:val="-2"/>
          <w:w w:val="105"/>
        </w:rPr>
        <w:t>property</w:t>
      </w:r>
      <w:r>
        <w:rPr>
          <w:spacing w:val="-3"/>
          <w:w w:val="105"/>
        </w:rPr>
        <w:t xml:space="preserve"> </w:t>
      </w:r>
      <w:r>
        <w:rPr>
          <w:spacing w:val="-2"/>
          <w:w w:val="105"/>
        </w:rPr>
        <w:t>boundary.</w:t>
      </w:r>
    </w:p>
    <w:p w14:paraId="61841D27" w14:textId="77777777" w:rsidR="00F24E4B" w:rsidRDefault="00000000">
      <w:pPr>
        <w:pStyle w:val="ListParagraph"/>
        <w:numPr>
          <w:ilvl w:val="0"/>
          <w:numId w:val="1"/>
        </w:numPr>
        <w:tabs>
          <w:tab w:val="left" w:pos="838"/>
          <w:tab w:val="left" w:pos="840"/>
        </w:tabs>
        <w:spacing w:before="195"/>
        <w:ind w:left="840" w:right="1011" w:hanging="360"/>
      </w:pPr>
      <w:r>
        <w:t>STR</w:t>
      </w:r>
      <w:r>
        <w:rPr>
          <w:spacing w:val="36"/>
        </w:rPr>
        <w:t xml:space="preserve"> </w:t>
      </w:r>
      <w:r>
        <w:t>owners</w:t>
      </w:r>
      <w:r>
        <w:rPr>
          <w:spacing w:val="34"/>
        </w:rPr>
        <w:t xml:space="preserve"> </w:t>
      </w:r>
      <w:r>
        <w:t>shall</w:t>
      </w:r>
      <w:r>
        <w:rPr>
          <w:spacing w:val="32"/>
        </w:rPr>
        <w:t xml:space="preserve"> </w:t>
      </w:r>
      <w:r>
        <w:t>be</w:t>
      </w:r>
      <w:r>
        <w:rPr>
          <w:spacing w:val="34"/>
        </w:rPr>
        <w:t xml:space="preserve"> </w:t>
      </w:r>
      <w:r>
        <w:t>responsible</w:t>
      </w:r>
      <w:r>
        <w:rPr>
          <w:spacing w:val="34"/>
        </w:rPr>
        <w:t xml:space="preserve"> </w:t>
      </w:r>
      <w:r>
        <w:t>for</w:t>
      </w:r>
      <w:r>
        <w:rPr>
          <w:spacing w:val="34"/>
        </w:rPr>
        <w:t xml:space="preserve"> </w:t>
      </w:r>
      <w:r>
        <w:t>complying</w:t>
      </w:r>
      <w:r>
        <w:rPr>
          <w:spacing w:val="34"/>
        </w:rPr>
        <w:t xml:space="preserve"> </w:t>
      </w:r>
      <w:r>
        <w:t>with</w:t>
      </w:r>
      <w:r>
        <w:rPr>
          <w:spacing w:val="38"/>
        </w:rPr>
        <w:t xml:space="preserve"> </w:t>
      </w:r>
      <w:r>
        <w:t>all</w:t>
      </w:r>
      <w:r>
        <w:rPr>
          <w:spacing w:val="32"/>
        </w:rPr>
        <w:t xml:space="preserve"> </w:t>
      </w:r>
      <w:r>
        <w:t>applicable</w:t>
      </w:r>
      <w:r>
        <w:rPr>
          <w:spacing w:val="34"/>
        </w:rPr>
        <w:t xml:space="preserve"> </w:t>
      </w:r>
      <w:r>
        <w:t>federal,</w:t>
      </w:r>
      <w:r>
        <w:rPr>
          <w:spacing w:val="36"/>
        </w:rPr>
        <w:t xml:space="preserve"> </w:t>
      </w:r>
      <w:r>
        <w:t>state,</w:t>
      </w:r>
      <w:r>
        <w:rPr>
          <w:spacing w:val="30"/>
        </w:rPr>
        <w:t xml:space="preserve"> </w:t>
      </w:r>
      <w:r>
        <w:t>and</w:t>
      </w:r>
      <w:r>
        <w:rPr>
          <w:spacing w:val="38"/>
        </w:rPr>
        <w:t xml:space="preserve"> </w:t>
      </w:r>
      <w:r>
        <w:t xml:space="preserve">local </w:t>
      </w:r>
      <w:r>
        <w:rPr>
          <w:w w:val="110"/>
        </w:rPr>
        <w:t>statutes, laws, ordinances, rules, and regulations.</w:t>
      </w:r>
    </w:p>
    <w:p w14:paraId="245F5921" w14:textId="77777777" w:rsidR="00F24E4B" w:rsidRDefault="00000000">
      <w:pPr>
        <w:pStyle w:val="ListParagraph"/>
        <w:numPr>
          <w:ilvl w:val="0"/>
          <w:numId w:val="1"/>
        </w:numPr>
        <w:tabs>
          <w:tab w:val="left" w:pos="838"/>
          <w:tab w:val="left" w:pos="840"/>
        </w:tabs>
        <w:spacing w:before="195"/>
        <w:ind w:left="840" w:right="592" w:hanging="360"/>
      </w:pPr>
      <w:r>
        <w:rPr>
          <w:w w:val="105"/>
        </w:rPr>
        <w:t>All STRs shall have access to adequate wastewater facilities, as determined by the designated Local Plumbing Inspector (LPI).</w:t>
      </w:r>
    </w:p>
    <w:p w14:paraId="78EB1968" w14:textId="77777777" w:rsidR="00F24E4B" w:rsidRDefault="00000000">
      <w:pPr>
        <w:pStyle w:val="BodyText"/>
        <w:spacing w:before="195"/>
        <w:ind w:left="840" w:right="375"/>
      </w:pPr>
      <w:r>
        <w:rPr>
          <w:w w:val="105"/>
        </w:rPr>
        <w:t>The number</w:t>
      </w:r>
      <w:r>
        <w:rPr>
          <w:spacing w:val="-2"/>
          <w:w w:val="105"/>
        </w:rPr>
        <w:t xml:space="preserve"> </w:t>
      </w:r>
      <w:r>
        <w:rPr>
          <w:w w:val="105"/>
        </w:rPr>
        <w:t>of bedrooms</w:t>
      </w:r>
      <w:r>
        <w:rPr>
          <w:spacing w:val="-4"/>
          <w:w w:val="105"/>
        </w:rPr>
        <w:t xml:space="preserve"> </w:t>
      </w:r>
      <w:r>
        <w:rPr>
          <w:w w:val="105"/>
        </w:rPr>
        <w:t>advertised</w:t>
      </w:r>
      <w:r>
        <w:rPr>
          <w:spacing w:val="-1"/>
          <w:w w:val="105"/>
        </w:rPr>
        <w:t xml:space="preserve"> </w:t>
      </w:r>
      <w:r>
        <w:rPr>
          <w:w w:val="105"/>
        </w:rPr>
        <w:t>should</w:t>
      </w:r>
      <w:r>
        <w:rPr>
          <w:spacing w:val="-1"/>
          <w:w w:val="105"/>
        </w:rPr>
        <w:t xml:space="preserve"> </w:t>
      </w:r>
      <w:r>
        <w:rPr>
          <w:w w:val="105"/>
        </w:rPr>
        <w:t>meet</w:t>
      </w:r>
      <w:r>
        <w:rPr>
          <w:spacing w:val="-2"/>
          <w:w w:val="105"/>
        </w:rPr>
        <w:t xml:space="preserve"> </w:t>
      </w:r>
      <w:r>
        <w:rPr>
          <w:w w:val="105"/>
        </w:rPr>
        <w:t>the</w:t>
      </w:r>
      <w:r>
        <w:rPr>
          <w:spacing w:val="-1"/>
          <w:w w:val="105"/>
        </w:rPr>
        <w:t xml:space="preserve"> </w:t>
      </w:r>
      <w:r>
        <w:rPr>
          <w:w w:val="105"/>
        </w:rPr>
        <w:t>capacity</w:t>
      </w:r>
      <w:r>
        <w:rPr>
          <w:spacing w:val="-1"/>
          <w:w w:val="105"/>
        </w:rPr>
        <w:t xml:space="preserve"> </w:t>
      </w:r>
      <w:r>
        <w:rPr>
          <w:w w:val="105"/>
        </w:rPr>
        <w:t>specifications of the</w:t>
      </w:r>
      <w:r>
        <w:rPr>
          <w:spacing w:val="-1"/>
          <w:w w:val="105"/>
        </w:rPr>
        <w:t xml:space="preserve"> </w:t>
      </w:r>
      <w:r>
        <w:rPr>
          <w:w w:val="105"/>
        </w:rPr>
        <w:t>existing septic design on file at the Town Office.</w:t>
      </w:r>
    </w:p>
    <w:p w14:paraId="6E3AA37D" w14:textId="77777777" w:rsidR="00F24E4B" w:rsidRDefault="00000000">
      <w:pPr>
        <w:pStyle w:val="BodyText"/>
        <w:spacing w:before="194"/>
        <w:ind w:left="840" w:right="375"/>
      </w:pPr>
      <w:r>
        <w:rPr>
          <w:w w:val="105"/>
        </w:rPr>
        <w:t>Short-Term Rental owners within a Shoreland Zoning District as indicated on the Town of Fayette’s Land</w:t>
      </w:r>
      <w:r>
        <w:rPr>
          <w:spacing w:val="-1"/>
          <w:w w:val="105"/>
        </w:rPr>
        <w:t xml:space="preserve"> </w:t>
      </w:r>
      <w:r>
        <w:rPr>
          <w:w w:val="105"/>
        </w:rPr>
        <w:t>Use District Map</w:t>
      </w:r>
      <w:r>
        <w:rPr>
          <w:spacing w:val="-1"/>
          <w:w w:val="105"/>
        </w:rPr>
        <w:t xml:space="preserve"> </w:t>
      </w:r>
      <w:r>
        <w:rPr>
          <w:w w:val="105"/>
        </w:rPr>
        <w:t>must</w:t>
      </w:r>
      <w:r>
        <w:rPr>
          <w:spacing w:val="-2"/>
          <w:w w:val="105"/>
        </w:rPr>
        <w:t xml:space="preserve"> </w:t>
      </w:r>
      <w:r>
        <w:rPr>
          <w:w w:val="105"/>
        </w:rPr>
        <w:t>have</w:t>
      </w:r>
      <w:r>
        <w:rPr>
          <w:spacing w:val="-1"/>
          <w:w w:val="105"/>
        </w:rPr>
        <w:t xml:space="preserve"> </w:t>
      </w:r>
      <w:r>
        <w:rPr>
          <w:w w:val="105"/>
        </w:rPr>
        <w:t>the</w:t>
      </w:r>
      <w:r>
        <w:rPr>
          <w:spacing w:val="-1"/>
          <w:w w:val="105"/>
        </w:rPr>
        <w:t xml:space="preserve"> </w:t>
      </w:r>
      <w:r>
        <w:rPr>
          <w:w w:val="105"/>
        </w:rPr>
        <w:t>septic system</w:t>
      </w:r>
      <w:r>
        <w:rPr>
          <w:spacing w:val="-1"/>
          <w:w w:val="105"/>
        </w:rPr>
        <w:t xml:space="preserve"> </w:t>
      </w:r>
      <w:r>
        <w:rPr>
          <w:w w:val="105"/>
        </w:rPr>
        <w:t>pumped</w:t>
      </w:r>
      <w:r>
        <w:rPr>
          <w:spacing w:val="-1"/>
          <w:w w:val="105"/>
        </w:rPr>
        <w:t xml:space="preserve"> </w:t>
      </w:r>
      <w:r>
        <w:rPr>
          <w:w w:val="105"/>
        </w:rPr>
        <w:t>at least</w:t>
      </w:r>
      <w:r>
        <w:rPr>
          <w:spacing w:val="-2"/>
          <w:w w:val="105"/>
        </w:rPr>
        <w:t xml:space="preserve"> </w:t>
      </w:r>
      <w:r>
        <w:rPr>
          <w:w w:val="105"/>
        </w:rPr>
        <w:t>once</w:t>
      </w:r>
      <w:r>
        <w:rPr>
          <w:spacing w:val="-1"/>
          <w:w w:val="105"/>
        </w:rPr>
        <w:t xml:space="preserve"> </w:t>
      </w:r>
      <w:r>
        <w:rPr>
          <w:w w:val="105"/>
        </w:rPr>
        <w:t>every</w:t>
      </w:r>
      <w:r>
        <w:rPr>
          <w:spacing w:val="-1"/>
          <w:w w:val="105"/>
        </w:rPr>
        <w:t xml:space="preserve"> </w:t>
      </w:r>
      <w:r>
        <w:rPr>
          <w:w w:val="105"/>
        </w:rPr>
        <w:t>two years when the STR or home is occupied for 180 days or more annually.</w:t>
      </w:r>
    </w:p>
    <w:p w14:paraId="5A9EE43A" w14:textId="77777777" w:rsidR="00F24E4B" w:rsidRDefault="00000000">
      <w:pPr>
        <w:pStyle w:val="BodyText"/>
        <w:spacing w:before="196"/>
        <w:ind w:left="847"/>
      </w:pPr>
      <w:r>
        <w:rPr>
          <w:spacing w:val="2"/>
        </w:rPr>
        <w:t>For</w:t>
      </w:r>
      <w:r>
        <w:rPr>
          <w:spacing w:val="26"/>
        </w:rPr>
        <w:t xml:space="preserve"> </w:t>
      </w:r>
      <w:r>
        <w:rPr>
          <w:spacing w:val="2"/>
        </w:rPr>
        <w:t>existing</w:t>
      </w:r>
      <w:r>
        <w:rPr>
          <w:spacing w:val="29"/>
        </w:rPr>
        <w:t xml:space="preserve"> </w:t>
      </w:r>
      <w:r>
        <w:rPr>
          <w:spacing w:val="2"/>
        </w:rPr>
        <w:t>subsurface</w:t>
      </w:r>
      <w:r>
        <w:rPr>
          <w:spacing w:val="28"/>
        </w:rPr>
        <w:t xml:space="preserve"> </w:t>
      </w:r>
      <w:r>
        <w:rPr>
          <w:spacing w:val="2"/>
        </w:rPr>
        <w:t>wastewater</w:t>
      </w:r>
      <w:r>
        <w:rPr>
          <w:spacing w:val="27"/>
        </w:rPr>
        <w:t xml:space="preserve"> </w:t>
      </w:r>
      <w:r>
        <w:rPr>
          <w:spacing w:val="2"/>
        </w:rPr>
        <w:t>disposal</w:t>
      </w:r>
      <w:r>
        <w:rPr>
          <w:spacing w:val="26"/>
        </w:rPr>
        <w:t xml:space="preserve"> </w:t>
      </w:r>
      <w:r>
        <w:rPr>
          <w:spacing w:val="2"/>
        </w:rPr>
        <w:t>systems,</w:t>
      </w:r>
      <w:r>
        <w:rPr>
          <w:spacing w:val="25"/>
        </w:rPr>
        <w:t xml:space="preserve"> </w:t>
      </w:r>
      <w:r>
        <w:rPr>
          <w:spacing w:val="2"/>
        </w:rPr>
        <w:t>each</w:t>
      </w:r>
      <w:r>
        <w:rPr>
          <w:spacing w:val="32"/>
        </w:rPr>
        <w:t xml:space="preserve"> </w:t>
      </w:r>
      <w:r>
        <w:rPr>
          <w:spacing w:val="2"/>
        </w:rPr>
        <w:t>STR</w:t>
      </w:r>
      <w:r>
        <w:rPr>
          <w:spacing w:val="32"/>
        </w:rPr>
        <w:t xml:space="preserve"> </w:t>
      </w:r>
      <w:r>
        <w:rPr>
          <w:spacing w:val="2"/>
        </w:rPr>
        <w:t>unit</w:t>
      </w:r>
      <w:r>
        <w:rPr>
          <w:spacing w:val="27"/>
        </w:rPr>
        <w:t xml:space="preserve"> </w:t>
      </w:r>
      <w:r>
        <w:rPr>
          <w:spacing w:val="-2"/>
        </w:rPr>
        <w:t>must:</w:t>
      </w:r>
    </w:p>
    <w:p w14:paraId="1CA65B9D" w14:textId="77777777" w:rsidR="00F24E4B" w:rsidRDefault="00000000">
      <w:pPr>
        <w:pStyle w:val="ListParagraph"/>
        <w:numPr>
          <w:ilvl w:val="1"/>
          <w:numId w:val="1"/>
        </w:numPr>
        <w:tabs>
          <w:tab w:val="left" w:pos="1559"/>
        </w:tabs>
        <w:ind w:left="1559" w:hanging="359"/>
      </w:pPr>
      <w:r>
        <w:t>Have</w:t>
      </w:r>
      <w:r>
        <w:rPr>
          <w:spacing w:val="24"/>
        </w:rPr>
        <w:t xml:space="preserve"> </w:t>
      </w:r>
      <w:r>
        <w:t>a</w:t>
      </w:r>
      <w:r>
        <w:rPr>
          <w:spacing w:val="19"/>
        </w:rPr>
        <w:t xml:space="preserve"> </w:t>
      </w:r>
      <w:r>
        <w:t>septic</w:t>
      </w:r>
      <w:r>
        <w:rPr>
          <w:spacing w:val="18"/>
        </w:rPr>
        <w:t xml:space="preserve"> </w:t>
      </w:r>
      <w:r>
        <w:t>design</w:t>
      </w:r>
      <w:r>
        <w:rPr>
          <w:spacing w:val="19"/>
        </w:rPr>
        <w:t xml:space="preserve"> </w:t>
      </w:r>
      <w:r>
        <w:t>(HHE-200)</w:t>
      </w:r>
      <w:r>
        <w:rPr>
          <w:spacing w:val="23"/>
        </w:rPr>
        <w:t xml:space="preserve"> </w:t>
      </w:r>
      <w:r>
        <w:t>on</w:t>
      </w:r>
      <w:r>
        <w:rPr>
          <w:spacing w:val="21"/>
        </w:rPr>
        <w:t xml:space="preserve"> </w:t>
      </w:r>
      <w:r>
        <w:t>file</w:t>
      </w:r>
      <w:r>
        <w:rPr>
          <w:spacing w:val="21"/>
        </w:rPr>
        <w:t xml:space="preserve"> </w:t>
      </w:r>
      <w:r>
        <w:t>at</w:t>
      </w:r>
      <w:r>
        <w:rPr>
          <w:spacing w:val="21"/>
        </w:rPr>
        <w:t xml:space="preserve"> </w:t>
      </w:r>
      <w:r>
        <w:t>the</w:t>
      </w:r>
      <w:r>
        <w:rPr>
          <w:spacing w:val="24"/>
        </w:rPr>
        <w:t xml:space="preserve"> </w:t>
      </w:r>
      <w:r>
        <w:t>Town</w:t>
      </w:r>
      <w:r>
        <w:rPr>
          <w:spacing w:val="16"/>
        </w:rPr>
        <w:t xml:space="preserve"> </w:t>
      </w:r>
      <w:proofErr w:type="gramStart"/>
      <w:r>
        <w:t>Office;</w:t>
      </w:r>
      <w:proofErr w:type="gramEnd"/>
      <w:r>
        <w:rPr>
          <w:spacing w:val="18"/>
        </w:rPr>
        <w:t xml:space="preserve"> </w:t>
      </w:r>
      <w:r>
        <w:rPr>
          <w:spacing w:val="-5"/>
        </w:rPr>
        <w:t>OR</w:t>
      </w:r>
    </w:p>
    <w:p w14:paraId="35156802" w14:textId="77777777" w:rsidR="00F24E4B" w:rsidRDefault="00000000">
      <w:pPr>
        <w:pStyle w:val="ListParagraph"/>
        <w:numPr>
          <w:ilvl w:val="1"/>
          <w:numId w:val="1"/>
        </w:numPr>
        <w:tabs>
          <w:tab w:val="left" w:pos="1558"/>
          <w:tab w:val="left" w:pos="1560"/>
        </w:tabs>
        <w:spacing w:before="1"/>
        <w:ind w:left="1560" w:right="114" w:hanging="368"/>
      </w:pPr>
      <w:r>
        <w:rPr>
          <w:w w:val="105"/>
        </w:rPr>
        <w:t>If no design can be produced, the applicant must have the system pumped and inspected</w:t>
      </w:r>
      <w:r>
        <w:rPr>
          <w:spacing w:val="40"/>
          <w:w w:val="105"/>
        </w:rPr>
        <w:t xml:space="preserve"> </w:t>
      </w:r>
      <w:r>
        <w:rPr>
          <w:w w:val="105"/>
        </w:rPr>
        <w:t>by an Onsite Sewage Disposal System Inspector</w:t>
      </w:r>
      <w:hyperlink w:anchor="_bookmark0" w:history="1">
        <w:r>
          <w:rPr>
            <w:w w:val="105"/>
            <w:position w:val="8"/>
            <w:sz w:val="13"/>
          </w:rPr>
          <w:t>1</w:t>
        </w:r>
      </w:hyperlink>
      <w:r>
        <w:rPr>
          <w:spacing w:val="40"/>
          <w:w w:val="105"/>
          <w:position w:val="8"/>
          <w:sz w:val="13"/>
        </w:rPr>
        <w:t xml:space="preserve"> </w:t>
      </w:r>
      <w:r>
        <w:rPr>
          <w:w w:val="105"/>
        </w:rPr>
        <w:t>before the license will be issued. The results of the inspection shall be provided to the Code Enforcement Office. An inspection identifying</w:t>
      </w:r>
      <w:r>
        <w:rPr>
          <w:spacing w:val="-1"/>
          <w:w w:val="105"/>
        </w:rPr>
        <w:t xml:space="preserve"> </w:t>
      </w:r>
      <w:r>
        <w:rPr>
          <w:w w:val="105"/>
        </w:rPr>
        <w:t>a</w:t>
      </w:r>
      <w:r>
        <w:rPr>
          <w:spacing w:val="-3"/>
          <w:w w:val="105"/>
        </w:rPr>
        <w:t xml:space="preserve"> </w:t>
      </w:r>
      <w:r>
        <w:rPr>
          <w:w w:val="105"/>
        </w:rPr>
        <w:t>failing system will result in a</w:t>
      </w:r>
      <w:r>
        <w:rPr>
          <w:spacing w:val="-3"/>
          <w:w w:val="105"/>
        </w:rPr>
        <w:t xml:space="preserve"> </w:t>
      </w:r>
      <w:r>
        <w:rPr>
          <w:w w:val="105"/>
        </w:rPr>
        <w:t>denial</w:t>
      </w:r>
      <w:r>
        <w:rPr>
          <w:spacing w:val="-3"/>
          <w:w w:val="105"/>
        </w:rPr>
        <w:t xml:space="preserve"> </w:t>
      </w:r>
      <w:r>
        <w:rPr>
          <w:w w:val="105"/>
        </w:rPr>
        <w:t>of</w:t>
      </w:r>
      <w:r>
        <w:rPr>
          <w:spacing w:val="-4"/>
          <w:w w:val="105"/>
        </w:rPr>
        <w:t xml:space="preserve"> </w:t>
      </w:r>
      <w:r>
        <w:rPr>
          <w:w w:val="105"/>
        </w:rPr>
        <w:t>the license.</w:t>
      </w:r>
      <w:r>
        <w:rPr>
          <w:spacing w:val="-4"/>
          <w:w w:val="105"/>
        </w:rPr>
        <w:t xml:space="preserve"> </w:t>
      </w:r>
      <w:r>
        <w:rPr>
          <w:w w:val="105"/>
        </w:rPr>
        <w:t>Applicants</w:t>
      </w:r>
      <w:r>
        <w:rPr>
          <w:spacing w:val="-5"/>
          <w:w w:val="105"/>
        </w:rPr>
        <w:t xml:space="preserve"> </w:t>
      </w:r>
      <w:r>
        <w:rPr>
          <w:w w:val="105"/>
        </w:rPr>
        <w:t>may</w:t>
      </w:r>
      <w:r>
        <w:rPr>
          <w:spacing w:val="-1"/>
          <w:w w:val="105"/>
        </w:rPr>
        <w:t xml:space="preserve"> </w:t>
      </w:r>
      <w:r>
        <w:rPr>
          <w:w w:val="105"/>
        </w:rPr>
        <w:t>reapply</w:t>
      </w:r>
      <w:r>
        <w:rPr>
          <w:spacing w:val="-1"/>
          <w:w w:val="105"/>
        </w:rPr>
        <w:t xml:space="preserve"> </w:t>
      </w:r>
      <w:r>
        <w:rPr>
          <w:w w:val="105"/>
        </w:rPr>
        <w:t>once</w:t>
      </w:r>
    </w:p>
    <w:p w14:paraId="1143E3A1" w14:textId="77777777" w:rsidR="00F24E4B" w:rsidRDefault="00000000">
      <w:pPr>
        <w:pStyle w:val="BodyText"/>
        <w:spacing w:before="2"/>
        <w:rPr>
          <w:sz w:val="20"/>
        </w:rPr>
      </w:pPr>
      <w:r>
        <w:rPr>
          <w:noProof/>
        </w:rPr>
        <mc:AlternateContent>
          <mc:Choice Requires="wps">
            <w:drawing>
              <wp:anchor distT="0" distB="0" distL="0" distR="0" simplePos="0" relativeHeight="487587840" behindDoc="1" locked="0" layoutInCell="1" allowOverlap="1" wp14:anchorId="24FF4CDC" wp14:editId="71344CCA">
                <wp:simplePos x="0" y="0"/>
                <wp:positionH relativeFrom="page">
                  <wp:posOffset>685800</wp:posOffset>
                </wp:positionH>
                <wp:positionV relativeFrom="paragraph">
                  <wp:posOffset>171693</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E4FF92" id="Graphic 2" o:spid="_x0000_s1026" style="position:absolute;margin-left:54pt;margin-top:13.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" path="m1829435,l,,,7620r1829435,l1829435,xe" fillcolor="black" stroked="f">
                <v:path arrowok="t"/>
                <w10:wrap type="topAndBottom" anchorx="page"/>
              </v:shape>
            </w:pict>
          </mc:Fallback>
        </mc:AlternateContent>
      </w:r>
    </w:p>
    <w:p w14:paraId="7480553A" w14:textId="77777777" w:rsidR="00F24E4B" w:rsidRDefault="00000000">
      <w:pPr>
        <w:pStyle w:val="BodyText"/>
        <w:spacing w:before="126"/>
        <w:ind w:left="120"/>
      </w:pPr>
      <w:bookmarkStart w:id="0" w:name="_bookmark0"/>
      <w:bookmarkEnd w:id="0"/>
      <w:r>
        <w:rPr>
          <w:rFonts w:ascii="Arial"/>
          <w:w w:val="105"/>
        </w:rPr>
        <w:t>1</w:t>
      </w:r>
      <w:r>
        <w:rPr>
          <w:rFonts w:ascii="Arial"/>
          <w:spacing w:val="-21"/>
          <w:w w:val="105"/>
        </w:rPr>
        <w:t xml:space="preserve"> </w:t>
      </w:r>
      <w:r>
        <w:rPr>
          <w:w w:val="105"/>
        </w:rPr>
        <w:t>certified</w:t>
      </w:r>
      <w:r>
        <w:rPr>
          <w:spacing w:val="-5"/>
          <w:w w:val="105"/>
        </w:rPr>
        <w:t xml:space="preserve"> </w:t>
      </w:r>
      <w:r>
        <w:rPr>
          <w:w w:val="105"/>
        </w:rPr>
        <w:t>by</w:t>
      </w:r>
      <w:r>
        <w:rPr>
          <w:spacing w:val="-5"/>
          <w:w w:val="105"/>
        </w:rPr>
        <w:t xml:space="preserve"> </w:t>
      </w:r>
      <w:r>
        <w:rPr>
          <w:w w:val="105"/>
        </w:rPr>
        <w:t>the</w:t>
      </w:r>
      <w:r>
        <w:rPr>
          <w:spacing w:val="-5"/>
          <w:w w:val="105"/>
        </w:rPr>
        <w:t xml:space="preserve"> </w:t>
      </w:r>
      <w:r>
        <w:rPr>
          <w:w w:val="105"/>
        </w:rPr>
        <w:t>Maine</w:t>
      </w:r>
      <w:r>
        <w:rPr>
          <w:spacing w:val="-5"/>
          <w:w w:val="105"/>
        </w:rPr>
        <w:t xml:space="preserve"> </w:t>
      </w:r>
      <w:r>
        <w:rPr>
          <w:w w:val="105"/>
        </w:rPr>
        <w:t>Department</w:t>
      </w:r>
      <w:r>
        <w:rPr>
          <w:spacing w:val="-6"/>
          <w:w w:val="105"/>
        </w:rPr>
        <w:t xml:space="preserve"> </w:t>
      </w:r>
      <w:r>
        <w:rPr>
          <w:w w:val="105"/>
        </w:rPr>
        <w:t>of</w:t>
      </w:r>
      <w:r>
        <w:rPr>
          <w:spacing w:val="-5"/>
          <w:w w:val="105"/>
        </w:rPr>
        <w:t xml:space="preserve"> </w:t>
      </w:r>
      <w:r>
        <w:rPr>
          <w:w w:val="105"/>
        </w:rPr>
        <w:t>Health</w:t>
      </w:r>
      <w:r>
        <w:rPr>
          <w:spacing w:val="-3"/>
          <w:w w:val="105"/>
        </w:rPr>
        <w:t xml:space="preserve"> </w:t>
      </w:r>
      <w:r>
        <w:rPr>
          <w:w w:val="105"/>
        </w:rPr>
        <w:t>and</w:t>
      </w:r>
      <w:r>
        <w:rPr>
          <w:spacing w:val="-5"/>
          <w:w w:val="105"/>
        </w:rPr>
        <w:t xml:space="preserve"> </w:t>
      </w:r>
      <w:r>
        <w:rPr>
          <w:w w:val="105"/>
        </w:rPr>
        <w:t>Human</w:t>
      </w:r>
      <w:r>
        <w:rPr>
          <w:spacing w:val="-5"/>
          <w:w w:val="105"/>
        </w:rPr>
        <w:t xml:space="preserve"> </w:t>
      </w:r>
      <w:r>
        <w:rPr>
          <w:w w:val="105"/>
        </w:rPr>
        <w:t>Services</w:t>
      </w:r>
      <w:r>
        <w:rPr>
          <w:spacing w:val="-3"/>
          <w:w w:val="105"/>
        </w:rPr>
        <w:t xml:space="preserve"> </w:t>
      </w:r>
      <w:r>
        <w:rPr>
          <w:w w:val="105"/>
        </w:rPr>
        <w:t>Division</w:t>
      </w:r>
      <w:r>
        <w:rPr>
          <w:spacing w:val="-5"/>
          <w:w w:val="105"/>
        </w:rPr>
        <w:t xml:space="preserve"> </w:t>
      </w:r>
      <w:r>
        <w:rPr>
          <w:w w:val="105"/>
        </w:rPr>
        <w:t>of</w:t>
      </w:r>
      <w:r>
        <w:rPr>
          <w:spacing w:val="-5"/>
          <w:w w:val="105"/>
        </w:rPr>
        <w:t xml:space="preserve"> </w:t>
      </w:r>
      <w:r>
        <w:rPr>
          <w:w w:val="105"/>
        </w:rPr>
        <w:t>Environmental</w:t>
      </w:r>
      <w:r>
        <w:rPr>
          <w:spacing w:val="-4"/>
          <w:w w:val="105"/>
        </w:rPr>
        <w:t xml:space="preserve"> </w:t>
      </w:r>
      <w:r>
        <w:rPr>
          <w:w w:val="105"/>
        </w:rPr>
        <w:t>and Community</w:t>
      </w:r>
      <w:r>
        <w:rPr>
          <w:spacing w:val="-1"/>
          <w:w w:val="105"/>
        </w:rPr>
        <w:t xml:space="preserve"> </w:t>
      </w:r>
      <w:r>
        <w:rPr>
          <w:w w:val="105"/>
        </w:rPr>
        <w:t>Health</w:t>
      </w:r>
    </w:p>
    <w:p w14:paraId="7A5285AE" w14:textId="77777777" w:rsidR="00F24E4B" w:rsidRDefault="00F24E4B">
      <w:pPr>
        <w:sectPr w:rsidR="00F24E4B">
          <w:pgSz w:w="12240" w:h="15840"/>
          <w:pgMar w:top="1000" w:right="980" w:bottom="1420" w:left="960" w:header="0" w:footer="1228" w:gutter="0"/>
          <w:cols w:space="720"/>
        </w:sectPr>
      </w:pPr>
    </w:p>
    <w:p w14:paraId="4ADF6EE7" w14:textId="77777777" w:rsidR="00F24E4B" w:rsidRDefault="00000000">
      <w:pPr>
        <w:pStyle w:val="BodyText"/>
        <w:spacing w:before="77"/>
        <w:ind w:left="1560"/>
      </w:pPr>
      <w:r>
        <w:lastRenderedPageBreak/>
        <w:t>the</w:t>
      </w:r>
      <w:r>
        <w:rPr>
          <w:spacing w:val="23"/>
        </w:rPr>
        <w:t xml:space="preserve"> </w:t>
      </w:r>
      <w:r>
        <w:t>system</w:t>
      </w:r>
      <w:r>
        <w:rPr>
          <w:spacing w:val="21"/>
        </w:rPr>
        <w:t xml:space="preserve"> </w:t>
      </w:r>
      <w:r>
        <w:t>has</w:t>
      </w:r>
      <w:r>
        <w:rPr>
          <w:spacing w:val="21"/>
        </w:rPr>
        <w:t xml:space="preserve"> </w:t>
      </w:r>
      <w:r>
        <w:t>been</w:t>
      </w:r>
      <w:r>
        <w:rPr>
          <w:spacing w:val="19"/>
        </w:rPr>
        <w:t xml:space="preserve"> </w:t>
      </w:r>
      <w:r>
        <w:t>brought</w:t>
      </w:r>
      <w:r>
        <w:rPr>
          <w:spacing w:val="19"/>
        </w:rPr>
        <w:t xml:space="preserve"> </w:t>
      </w:r>
      <w:r>
        <w:t>back</w:t>
      </w:r>
      <w:r>
        <w:rPr>
          <w:spacing w:val="23"/>
        </w:rPr>
        <w:t xml:space="preserve"> </w:t>
      </w:r>
      <w:r>
        <w:t>into</w:t>
      </w:r>
      <w:r>
        <w:rPr>
          <w:spacing w:val="24"/>
        </w:rPr>
        <w:t xml:space="preserve"> </w:t>
      </w:r>
      <w:r>
        <w:rPr>
          <w:spacing w:val="-2"/>
        </w:rPr>
        <w:t>compliance.</w:t>
      </w:r>
    </w:p>
    <w:p w14:paraId="78AE7625" w14:textId="77777777" w:rsidR="00F24E4B" w:rsidRDefault="00000000">
      <w:pPr>
        <w:pStyle w:val="ListParagraph"/>
        <w:numPr>
          <w:ilvl w:val="0"/>
          <w:numId w:val="1"/>
        </w:numPr>
        <w:tabs>
          <w:tab w:val="left" w:pos="838"/>
        </w:tabs>
        <w:spacing w:before="195"/>
        <w:ind w:left="838" w:hanging="358"/>
      </w:pPr>
      <w:r>
        <w:rPr>
          <w:spacing w:val="-2"/>
          <w:w w:val="105"/>
        </w:rPr>
        <w:t>In</w:t>
      </w:r>
      <w:r>
        <w:rPr>
          <w:spacing w:val="-3"/>
          <w:w w:val="105"/>
        </w:rPr>
        <w:t xml:space="preserve"> </w:t>
      </w:r>
      <w:r>
        <w:rPr>
          <w:spacing w:val="-2"/>
          <w:w w:val="105"/>
        </w:rPr>
        <w:t>addition</w:t>
      </w:r>
      <w:r>
        <w:rPr>
          <w:spacing w:val="-4"/>
          <w:w w:val="105"/>
        </w:rPr>
        <w:t xml:space="preserve"> </w:t>
      </w:r>
      <w:r>
        <w:rPr>
          <w:spacing w:val="-2"/>
          <w:w w:val="105"/>
        </w:rPr>
        <w:t>to</w:t>
      </w:r>
      <w:r>
        <w:rPr>
          <w:spacing w:val="-6"/>
          <w:w w:val="105"/>
        </w:rPr>
        <w:t xml:space="preserve"> </w:t>
      </w:r>
      <w:r>
        <w:rPr>
          <w:spacing w:val="-2"/>
          <w:w w:val="105"/>
        </w:rPr>
        <w:t>any</w:t>
      </w:r>
      <w:r>
        <w:rPr>
          <w:spacing w:val="-5"/>
          <w:w w:val="105"/>
        </w:rPr>
        <w:t xml:space="preserve"> </w:t>
      </w:r>
      <w:r>
        <w:rPr>
          <w:spacing w:val="-2"/>
          <w:w w:val="105"/>
        </w:rPr>
        <w:t>rules the owner</w:t>
      </w:r>
      <w:r>
        <w:rPr>
          <w:spacing w:val="-5"/>
          <w:w w:val="105"/>
        </w:rPr>
        <w:t xml:space="preserve"> </w:t>
      </w:r>
      <w:r>
        <w:rPr>
          <w:spacing w:val="-2"/>
          <w:w w:val="105"/>
        </w:rPr>
        <w:t>may</w:t>
      </w:r>
      <w:r>
        <w:rPr>
          <w:spacing w:val="-5"/>
          <w:w w:val="105"/>
        </w:rPr>
        <w:t xml:space="preserve"> </w:t>
      </w:r>
      <w:r>
        <w:rPr>
          <w:spacing w:val="-2"/>
          <w:w w:val="105"/>
        </w:rPr>
        <w:t>apply</w:t>
      </w:r>
      <w:r>
        <w:rPr>
          <w:spacing w:val="-4"/>
          <w:w w:val="105"/>
        </w:rPr>
        <w:t xml:space="preserve"> </w:t>
      </w:r>
      <w:r>
        <w:rPr>
          <w:spacing w:val="-2"/>
          <w:w w:val="105"/>
        </w:rPr>
        <w:t>within</w:t>
      </w:r>
      <w:r>
        <w:rPr>
          <w:spacing w:val="-8"/>
          <w:w w:val="105"/>
        </w:rPr>
        <w:t xml:space="preserve"> </w:t>
      </w:r>
      <w:r>
        <w:rPr>
          <w:spacing w:val="-2"/>
          <w:w w:val="105"/>
        </w:rPr>
        <w:t>their</w:t>
      </w:r>
      <w:r>
        <w:rPr>
          <w:spacing w:val="-6"/>
          <w:w w:val="105"/>
        </w:rPr>
        <w:t xml:space="preserve"> </w:t>
      </w:r>
      <w:r>
        <w:rPr>
          <w:spacing w:val="-2"/>
          <w:w w:val="105"/>
        </w:rPr>
        <w:t>rental agreement,</w:t>
      </w:r>
      <w:r>
        <w:rPr>
          <w:spacing w:val="-7"/>
          <w:w w:val="105"/>
        </w:rPr>
        <w:t xml:space="preserve"> </w:t>
      </w:r>
      <w:r>
        <w:rPr>
          <w:spacing w:val="-2"/>
          <w:w w:val="105"/>
        </w:rPr>
        <w:t>the following</w:t>
      </w:r>
    </w:p>
    <w:p w14:paraId="57F76EAA" w14:textId="77777777" w:rsidR="00F24E4B" w:rsidRDefault="00000000">
      <w:pPr>
        <w:pStyle w:val="BodyText"/>
        <w:ind w:left="840" w:right="553"/>
      </w:pPr>
      <w:r>
        <w:rPr>
          <w:w w:val="105"/>
        </w:rPr>
        <w:t>“Good Neighbor Standards” shall be incorporated to guide the behavior of guests. The standards must be clearly posted in each rental unit. STR owners operating a campsite must document</w:t>
      </w:r>
      <w:r>
        <w:rPr>
          <w:spacing w:val="-11"/>
          <w:w w:val="105"/>
        </w:rPr>
        <w:t xml:space="preserve"> </w:t>
      </w:r>
      <w:r>
        <w:rPr>
          <w:w w:val="105"/>
        </w:rPr>
        <w:t>how</w:t>
      </w:r>
      <w:r>
        <w:rPr>
          <w:spacing w:val="-11"/>
          <w:w w:val="105"/>
        </w:rPr>
        <w:t xml:space="preserve"> </w:t>
      </w:r>
      <w:r>
        <w:rPr>
          <w:w w:val="105"/>
        </w:rPr>
        <w:t>they</w:t>
      </w:r>
      <w:r>
        <w:rPr>
          <w:spacing w:val="-8"/>
          <w:w w:val="105"/>
        </w:rPr>
        <w:t xml:space="preserve"> </w:t>
      </w:r>
      <w:r>
        <w:rPr>
          <w:w w:val="105"/>
        </w:rPr>
        <w:t>are</w:t>
      </w:r>
      <w:r>
        <w:rPr>
          <w:spacing w:val="-9"/>
          <w:w w:val="105"/>
        </w:rPr>
        <w:t xml:space="preserve"> </w:t>
      </w:r>
      <w:r>
        <w:rPr>
          <w:w w:val="105"/>
        </w:rPr>
        <w:t>providing</w:t>
      </w:r>
      <w:r>
        <w:rPr>
          <w:spacing w:val="-10"/>
          <w:w w:val="105"/>
        </w:rPr>
        <w:t xml:space="preserve"> </w:t>
      </w:r>
      <w:r>
        <w:rPr>
          <w:w w:val="105"/>
        </w:rPr>
        <w:t>this</w:t>
      </w:r>
      <w:r>
        <w:rPr>
          <w:spacing w:val="-8"/>
          <w:w w:val="105"/>
        </w:rPr>
        <w:t xml:space="preserve"> </w:t>
      </w:r>
      <w:r>
        <w:rPr>
          <w:w w:val="105"/>
        </w:rPr>
        <w:t>information</w:t>
      </w:r>
      <w:r>
        <w:rPr>
          <w:spacing w:val="-8"/>
          <w:w w:val="105"/>
        </w:rPr>
        <w:t xml:space="preserve"> </w:t>
      </w:r>
      <w:r>
        <w:rPr>
          <w:w w:val="105"/>
        </w:rPr>
        <w:t>to</w:t>
      </w:r>
      <w:r>
        <w:rPr>
          <w:spacing w:val="-8"/>
          <w:w w:val="105"/>
        </w:rPr>
        <w:t xml:space="preserve"> </w:t>
      </w:r>
      <w:r>
        <w:rPr>
          <w:w w:val="105"/>
        </w:rPr>
        <w:t>their</w:t>
      </w:r>
      <w:r>
        <w:rPr>
          <w:spacing w:val="-10"/>
          <w:w w:val="105"/>
        </w:rPr>
        <w:t xml:space="preserve"> </w:t>
      </w:r>
      <w:r>
        <w:rPr>
          <w:w w:val="105"/>
        </w:rPr>
        <w:t>guests.</w:t>
      </w:r>
      <w:r>
        <w:rPr>
          <w:spacing w:val="-9"/>
          <w:w w:val="105"/>
        </w:rPr>
        <w:t xml:space="preserve"> </w:t>
      </w:r>
      <w:r>
        <w:rPr>
          <w:w w:val="105"/>
        </w:rPr>
        <w:t>The</w:t>
      </w:r>
      <w:r>
        <w:rPr>
          <w:spacing w:val="-10"/>
          <w:w w:val="105"/>
        </w:rPr>
        <w:t xml:space="preserve"> </w:t>
      </w:r>
      <w:r>
        <w:rPr>
          <w:w w:val="105"/>
        </w:rPr>
        <w:t>owner</w:t>
      </w:r>
      <w:r>
        <w:rPr>
          <w:spacing w:val="-13"/>
          <w:w w:val="105"/>
        </w:rPr>
        <w:t xml:space="preserve"> </w:t>
      </w:r>
      <w:r>
        <w:rPr>
          <w:w w:val="105"/>
        </w:rPr>
        <w:t>is</w:t>
      </w:r>
      <w:r>
        <w:rPr>
          <w:spacing w:val="-8"/>
          <w:w w:val="105"/>
        </w:rPr>
        <w:t xml:space="preserve"> </w:t>
      </w:r>
      <w:r>
        <w:rPr>
          <w:w w:val="105"/>
        </w:rPr>
        <w:t>responsible</w:t>
      </w:r>
      <w:r>
        <w:rPr>
          <w:spacing w:val="-10"/>
          <w:w w:val="105"/>
        </w:rPr>
        <w:t xml:space="preserve"> </w:t>
      </w:r>
      <w:r>
        <w:rPr>
          <w:w w:val="105"/>
        </w:rPr>
        <w:t>for enforcing these standards:</w:t>
      </w:r>
    </w:p>
    <w:p w14:paraId="4A5D4819" w14:textId="77777777" w:rsidR="00F24E4B" w:rsidRDefault="00000000">
      <w:pPr>
        <w:pStyle w:val="ListParagraph"/>
        <w:numPr>
          <w:ilvl w:val="1"/>
          <w:numId w:val="1"/>
        </w:numPr>
        <w:tabs>
          <w:tab w:val="left" w:pos="1560"/>
          <w:tab w:val="left" w:pos="1820"/>
        </w:tabs>
        <w:spacing w:before="1"/>
        <w:ind w:left="1560" w:right="738" w:hanging="53"/>
      </w:pPr>
      <w:r>
        <w:rPr>
          <w:w w:val="105"/>
        </w:rPr>
        <w:t>Quiet</w:t>
      </w:r>
      <w:r>
        <w:rPr>
          <w:spacing w:val="-4"/>
          <w:w w:val="105"/>
        </w:rPr>
        <w:t xml:space="preserve"> </w:t>
      </w:r>
      <w:r>
        <w:rPr>
          <w:w w:val="105"/>
        </w:rPr>
        <w:t>hours,</w:t>
      </w:r>
      <w:r>
        <w:rPr>
          <w:spacing w:val="-1"/>
          <w:w w:val="105"/>
        </w:rPr>
        <w:t xml:space="preserve"> </w:t>
      </w:r>
      <w:r>
        <w:rPr>
          <w:w w:val="105"/>
        </w:rPr>
        <w:t>in</w:t>
      </w:r>
      <w:r>
        <w:rPr>
          <w:spacing w:val="-2"/>
          <w:w w:val="105"/>
        </w:rPr>
        <w:t xml:space="preserve"> </w:t>
      </w:r>
      <w:r>
        <w:rPr>
          <w:w w:val="105"/>
        </w:rPr>
        <w:t>which voices,</w:t>
      </w:r>
      <w:r>
        <w:rPr>
          <w:spacing w:val="-5"/>
          <w:w w:val="105"/>
        </w:rPr>
        <w:t xml:space="preserve"> </w:t>
      </w:r>
      <w:r>
        <w:rPr>
          <w:w w:val="105"/>
        </w:rPr>
        <w:t>music</w:t>
      </w:r>
      <w:r>
        <w:rPr>
          <w:spacing w:val="-5"/>
          <w:w w:val="105"/>
        </w:rPr>
        <w:t xml:space="preserve"> </w:t>
      </w:r>
      <w:r>
        <w:rPr>
          <w:w w:val="105"/>
        </w:rPr>
        <w:t>or</w:t>
      </w:r>
      <w:r>
        <w:rPr>
          <w:spacing w:val="-2"/>
          <w:w w:val="105"/>
        </w:rPr>
        <w:t xml:space="preserve"> </w:t>
      </w:r>
      <w:r>
        <w:rPr>
          <w:w w:val="105"/>
        </w:rPr>
        <w:t>other</w:t>
      </w:r>
      <w:r>
        <w:rPr>
          <w:spacing w:val="-2"/>
          <w:w w:val="105"/>
        </w:rPr>
        <w:t xml:space="preserve"> </w:t>
      </w:r>
      <w:r>
        <w:rPr>
          <w:w w:val="105"/>
        </w:rPr>
        <w:t>noise</w:t>
      </w:r>
      <w:r>
        <w:rPr>
          <w:spacing w:val="-2"/>
          <w:w w:val="105"/>
        </w:rPr>
        <w:t xml:space="preserve"> </w:t>
      </w:r>
      <w:r>
        <w:rPr>
          <w:w w:val="105"/>
        </w:rPr>
        <w:t>must</w:t>
      </w:r>
      <w:r>
        <w:rPr>
          <w:spacing w:val="-4"/>
          <w:w w:val="105"/>
        </w:rPr>
        <w:t xml:space="preserve"> </w:t>
      </w:r>
      <w:r>
        <w:rPr>
          <w:w w:val="105"/>
        </w:rPr>
        <w:t>not</w:t>
      </w:r>
      <w:r>
        <w:rPr>
          <w:spacing w:val="-4"/>
          <w:w w:val="105"/>
        </w:rPr>
        <w:t xml:space="preserve"> </w:t>
      </w:r>
      <w:r>
        <w:rPr>
          <w:w w:val="105"/>
        </w:rPr>
        <w:t>be</w:t>
      </w:r>
      <w:r>
        <w:rPr>
          <w:spacing w:val="-2"/>
          <w:w w:val="105"/>
        </w:rPr>
        <w:t xml:space="preserve"> </w:t>
      </w:r>
      <w:r>
        <w:rPr>
          <w:w w:val="105"/>
        </w:rPr>
        <w:t>audible</w:t>
      </w:r>
      <w:r>
        <w:rPr>
          <w:spacing w:val="-2"/>
          <w:w w:val="105"/>
        </w:rPr>
        <w:t xml:space="preserve"> </w:t>
      </w:r>
      <w:r>
        <w:rPr>
          <w:w w:val="105"/>
        </w:rPr>
        <w:t>beyond the property boundary or on water bodies, are in effect:</w:t>
      </w:r>
    </w:p>
    <w:p w14:paraId="77A3C6D6" w14:textId="77777777" w:rsidR="00F24E4B" w:rsidRDefault="00000000">
      <w:pPr>
        <w:pStyle w:val="BodyText"/>
        <w:ind w:left="1560"/>
      </w:pPr>
      <w:r>
        <w:rPr>
          <w:w w:val="105"/>
        </w:rPr>
        <w:t>10PM</w:t>
      </w:r>
      <w:r>
        <w:rPr>
          <w:spacing w:val="-14"/>
          <w:w w:val="105"/>
        </w:rPr>
        <w:t xml:space="preserve"> </w:t>
      </w:r>
      <w:r>
        <w:rPr>
          <w:w w:val="105"/>
        </w:rPr>
        <w:t>to</w:t>
      </w:r>
      <w:r>
        <w:rPr>
          <w:spacing w:val="-13"/>
          <w:w w:val="105"/>
        </w:rPr>
        <w:t xml:space="preserve"> </w:t>
      </w:r>
      <w:r>
        <w:rPr>
          <w:w w:val="105"/>
        </w:rPr>
        <w:t>7AM</w:t>
      </w:r>
      <w:r>
        <w:rPr>
          <w:spacing w:val="-13"/>
          <w:w w:val="105"/>
        </w:rPr>
        <w:t xml:space="preserve"> </w:t>
      </w:r>
      <w:r>
        <w:rPr>
          <w:w w:val="105"/>
        </w:rPr>
        <w:t>Sunday</w:t>
      </w:r>
      <w:r>
        <w:rPr>
          <w:spacing w:val="-13"/>
          <w:w w:val="105"/>
        </w:rPr>
        <w:t xml:space="preserve"> </w:t>
      </w:r>
      <w:r>
        <w:rPr>
          <w:w w:val="105"/>
        </w:rPr>
        <w:t>evenings</w:t>
      </w:r>
      <w:r>
        <w:rPr>
          <w:spacing w:val="-13"/>
          <w:w w:val="105"/>
        </w:rPr>
        <w:t xml:space="preserve"> </w:t>
      </w:r>
      <w:r>
        <w:rPr>
          <w:w w:val="105"/>
        </w:rPr>
        <w:t>–</w:t>
      </w:r>
      <w:r>
        <w:rPr>
          <w:spacing w:val="-13"/>
          <w:w w:val="105"/>
        </w:rPr>
        <w:t xml:space="preserve"> </w:t>
      </w:r>
      <w:r>
        <w:rPr>
          <w:w w:val="105"/>
        </w:rPr>
        <w:t>Friday</w:t>
      </w:r>
      <w:r>
        <w:rPr>
          <w:spacing w:val="-13"/>
          <w:w w:val="105"/>
        </w:rPr>
        <w:t xml:space="preserve"> </w:t>
      </w:r>
      <w:r>
        <w:rPr>
          <w:w w:val="105"/>
        </w:rPr>
        <w:t>mornings;</w:t>
      </w:r>
      <w:r>
        <w:rPr>
          <w:spacing w:val="-13"/>
          <w:w w:val="105"/>
        </w:rPr>
        <w:t xml:space="preserve"> </w:t>
      </w:r>
      <w:r>
        <w:rPr>
          <w:w w:val="105"/>
        </w:rPr>
        <w:t>and</w:t>
      </w:r>
      <w:r>
        <w:rPr>
          <w:spacing w:val="-13"/>
          <w:w w:val="105"/>
        </w:rPr>
        <w:t xml:space="preserve"> </w:t>
      </w:r>
      <w:r>
        <w:rPr>
          <w:w w:val="105"/>
        </w:rPr>
        <w:t>11PM</w:t>
      </w:r>
      <w:r>
        <w:rPr>
          <w:spacing w:val="-13"/>
          <w:w w:val="105"/>
        </w:rPr>
        <w:t xml:space="preserve"> </w:t>
      </w:r>
      <w:r>
        <w:rPr>
          <w:w w:val="105"/>
        </w:rPr>
        <w:t>to</w:t>
      </w:r>
      <w:r>
        <w:rPr>
          <w:spacing w:val="-13"/>
          <w:w w:val="105"/>
        </w:rPr>
        <w:t xml:space="preserve"> </w:t>
      </w:r>
      <w:r>
        <w:rPr>
          <w:w w:val="105"/>
        </w:rPr>
        <w:t>8AM</w:t>
      </w:r>
      <w:r>
        <w:rPr>
          <w:spacing w:val="-13"/>
          <w:w w:val="105"/>
        </w:rPr>
        <w:t xml:space="preserve"> </w:t>
      </w:r>
      <w:r>
        <w:rPr>
          <w:w w:val="105"/>
        </w:rPr>
        <w:t>Friday</w:t>
      </w:r>
      <w:r>
        <w:rPr>
          <w:spacing w:val="-13"/>
          <w:w w:val="105"/>
        </w:rPr>
        <w:t xml:space="preserve"> </w:t>
      </w:r>
      <w:r>
        <w:rPr>
          <w:w w:val="105"/>
        </w:rPr>
        <w:t>evenings</w:t>
      </w:r>
      <w:r>
        <w:rPr>
          <w:spacing w:val="-13"/>
          <w:w w:val="105"/>
        </w:rPr>
        <w:t xml:space="preserve"> </w:t>
      </w:r>
      <w:r>
        <w:rPr>
          <w:w w:val="105"/>
        </w:rPr>
        <w:t>through Sunday mornings</w:t>
      </w:r>
      <w:r>
        <w:rPr>
          <w:color w:val="0000FF"/>
          <w:w w:val="105"/>
        </w:rPr>
        <w:t xml:space="preserve">. </w:t>
      </w:r>
      <w:r>
        <w:rPr>
          <w:w w:val="105"/>
        </w:rPr>
        <w:t>Exceptions are made for temporary necessary noises.</w:t>
      </w:r>
    </w:p>
    <w:p w14:paraId="61100530" w14:textId="77777777" w:rsidR="00F24E4B" w:rsidRDefault="00000000">
      <w:pPr>
        <w:pStyle w:val="ListParagraph"/>
        <w:numPr>
          <w:ilvl w:val="1"/>
          <w:numId w:val="1"/>
        </w:numPr>
        <w:tabs>
          <w:tab w:val="left" w:pos="1520"/>
          <w:tab w:val="left" w:pos="1560"/>
        </w:tabs>
        <w:ind w:left="1560" w:right="570"/>
      </w:pPr>
      <w:r>
        <w:rPr>
          <w:w w:val="105"/>
        </w:rPr>
        <w:t>Septic System Education: Septic systems are fragile and cannot handle materials other than human waste and toilet paper. ALL other waste, sanitary or otherwise, must be discarded in the trash.</w:t>
      </w:r>
    </w:p>
    <w:p w14:paraId="3EA3EF9C" w14:textId="77777777" w:rsidR="00F24E4B" w:rsidRDefault="00000000">
      <w:pPr>
        <w:pStyle w:val="ListParagraph"/>
        <w:numPr>
          <w:ilvl w:val="1"/>
          <w:numId w:val="1"/>
        </w:numPr>
        <w:tabs>
          <w:tab w:val="left" w:pos="1558"/>
        </w:tabs>
        <w:ind w:left="1558" w:hanging="358"/>
      </w:pPr>
      <w:r>
        <w:rPr>
          <w:w w:val="105"/>
        </w:rPr>
        <w:t>Pet</w:t>
      </w:r>
      <w:r>
        <w:rPr>
          <w:spacing w:val="-8"/>
          <w:w w:val="105"/>
        </w:rPr>
        <w:t xml:space="preserve"> </w:t>
      </w:r>
      <w:r>
        <w:rPr>
          <w:spacing w:val="-2"/>
          <w:w w:val="105"/>
        </w:rPr>
        <w:t>Control:</w:t>
      </w:r>
    </w:p>
    <w:p w14:paraId="322C001A" w14:textId="77777777" w:rsidR="00F24E4B" w:rsidRDefault="00000000">
      <w:pPr>
        <w:pStyle w:val="ListParagraph"/>
        <w:numPr>
          <w:ilvl w:val="2"/>
          <w:numId w:val="1"/>
        </w:numPr>
        <w:tabs>
          <w:tab w:val="left" w:pos="1991"/>
        </w:tabs>
        <w:ind w:left="1991" w:hanging="160"/>
      </w:pPr>
      <w:r>
        <w:t>All</w:t>
      </w:r>
      <w:r>
        <w:rPr>
          <w:spacing w:val="19"/>
        </w:rPr>
        <w:t xml:space="preserve"> </w:t>
      </w:r>
      <w:r>
        <w:t>pets</w:t>
      </w:r>
      <w:r>
        <w:rPr>
          <w:spacing w:val="21"/>
        </w:rPr>
        <w:t xml:space="preserve"> </w:t>
      </w:r>
      <w:r>
        <w:t>must</w:t>
      </w:r>
      <w:r>
        <w:rPr>
          <w:spacing w:val="19"/>
        </w:rPr>
        <w:t xml:space="preserve"> </w:t>
      </w:r>
      <w:r>
        <w:t>be</w:t>
      </w:r>
      <w:r>
        <w:rPr>
          <w:spacing w:val="21"/>
        </w:rPr>
        <w:t xml:space="preserve"> </w:t>
      </w:r>
      <w:proofErr w:type="gramStart"/>
      <w:r>
        <w:t>leashed</w:t>
      </w:r>
      <w:r>
        <w:rPr>
          <w:spacing w:val="24"/>
        </w:rPr>
        <w:t xml:space="preserve"> </w:t>
      </w:r>
      <w:r>
        <w:t>or</w:t>
      </w:r>
      <w:r>
        <w:rPr>
          <w:spacing w:val="24"/>
        </w:rPr>
        <w:t xml:space="preserve"> </w:t>
      </w:r>
      <w:r>
        <w:t>kept</w:t>
      </w:r>
      <w:r>
        <w:rPr>
          <w:spacing w:val="20"/>
        </w:rPr>
        <w:t xml:space="preserve"> </w:t>
      </w:r>
      <w:r>
        <w:t>under</w:t>
      </w:r>
      <w:r>
        <w:rPr>
          <w:spacing w:val="19"/>
        </w:rPr>
        <w:t xml:space="preserve"> </w:t>
      </w:r>
      <w:r>
        <w:t>voice</w:t>
      </w:r>
      <w:r>
        <w:rPr>
          <w:spacing w:val="29"/>
        </w:rPr>
        <w:t xml:space="preserve"> </w:t>
      </w:r>
      <w:r>
        <w:t>command</w:t>
      </w:r>
      <w:r>
        <w:rPr>
          <w:spacing w:val="21"/>
        </w:rPr>
        <w:t xml:space="preserve"> </w:t>
      </w:r>
      <w:r>
        <w:t>at</w:t>
      </w:r>
      <w:r>
        <w:rPr>
          <w:spacing w:val="21"/>
        </w:rPr>
        <w:t xml:space="preserve"> </w:t>
      </w:r>
      <w:r>
        <w:t>all</w:t>
      </w:r>
      <w:r>
        <w:rPr>
          <w:spacing w:val="19"/>
        </w:rPr>
        <w:t xml:space="preserve"> </w:t>
      </w:r>
      <w:r>
        <w:t>times</w:t>
      </w:r>
      <w:proofErr w:type="gramEnd"/>
      <w:r>
        <w:rPr>
          <w:spacing w:val="25"/>
        </w:rPr>
        <w:t xml:space="preserve"> </w:t>
      </w:r>
      <w:r>
        <w:t>whenever</w:t>
      </w:r>
      <w:r>
        <w:rPr>
          <w:spacing w:val="20"/>
        </w:rPr>
        <w:t xml:space="preserve"> </w:t>
      </w:r>
      <w:r>
        <w:rPr>
          <w:spacing w:val="-2"/>
        </w:rPr>
        <w:t>outside.</w:t>
      </w:r>
    </w:p>
    <w:p w14:paraId="5D0CA369" w14:textId="77777777" w:rsidR="00F24E4B" w:rsidRDefault="00000000">
      <w:pPr>
        <w:pStyle w:val="ListParagraph"/>
        <w:numPr>
          <w:ilvl w:val="2"/>
          <w:numId w:val="1"/>
        </w:numPr>
        <w:tabs>
          <w:tab w:val="left" w:pos="2044"/>
        </w:tabs>
        <w:ind w:left="2044" w:hanging="213"/>
      </w:pPr>
      <w:r>
        <w:rPr>
          <w:w w:val="105"/>
        </w:rPr>
        <w:t>Barking</w:t>
      </w:r>
      <w:r>
        <w:rPr>
          <w:spacing w:val="-9"/>
          <w:w w:val="105"/>
        </w:rPr>
        <w:t xml:space="preserve"> </w:t>
      </w:r>
      <w:r>
        <w:rPr>
          <w:w w:val="105"/>
        </w:rPr>
        <w:t>must</w:t>
      </w:r>
      <w:r>
        <w:rPr>
          <w:spacing w:val="-10"/>
          <w:w w:val="105"/>
        </w:rPr>
        <w:t xml:space="preserve"> </w:t>
      </w:r>
      <w:r>
        <w:rPr>
          <w:w w:val="105"/>
        </w:rPr>
        <w:t>be</w:t>
      </w:r>
      <w:r>
        <w:rPr>
          <w:spacing w:val="-6"/>
          <w:w w:val="105"/>
        </w:rPr>
        <w:t xml:space="preserve"> </w:t>
      </w:r>
      <w:r>
        <w:rPr>
          <w:w w:val="105"/>
        </w:rPr>
        <w:t>kept</w:t>
      </w:r>
      <w:r>
        <w:rPr>
          <w:spacing w:val="-7"/>
          <w:w w:val="105"/>
        </w:rPr>
        <w:t xml:space="preserve"> </w:t>
      </w:r>
      <w:r>
        <w:rPr>
          <w:w w:val="105"/>
        </w:rPr>
        <w:t>under</w:t>
      </w:r>
      <w:r>
        <w:rPr>
          <w:spacing w:val="-6"/>
          <w:w w:val="105"/>
        </w:rPr>
        <w:t xml:space="preserve"> </w:t>
      </w:r>
      <w:r>
        <w:rPr>
          <w:spacing w:val="-2"/>
          <w:w w:val="105"/>
        </w:rPr>
        <w:t>control.</w:t>
      </w:r>
    </w:p>
    <w:p w14:paraId="48E5D54D" w14:textId="77777777" w:rsidR="00F24E4B" w:rsidRDefault="00000000">
      <w:pPr>
        <w:pStyle w:val="ListParagraph"/>
        <w:numPr>
          <w:ilvl w:val="2"/>
          <w:numId w:val="1"/>
        </w:numPr>
        <w:tabs>
          <w:tab w:val="left" w:pos="2115"/>
          <w:tab w:val="left" w:pos="2290"/>
        </w:tabs>
        <w:spacing w:before="1"/>
        <w:ind w:left="2290" w:right="902" w:hanging="440"/>
      </w:pPr>
      <w:r>
        <w:rPr>
          <w:w w:val="105"/>
        </w:rPr>
        <w:t>All</w:t>
      </w:r>
      <w:r>
        <w:rPr>
          <w:spacing w:val="-6"/>
          <w:w w:val="105"/>
        </w:rPr>
        <w:t xml:space="preserve"> </w:t>
      </w:r>
      <w:r>
        <w:rPr>
          <w:w w:val="105"/>
        </w:rPr>
        <w:t>solid</w:t>
      </w:r>
      <w:r>
        <w:rPr>
          <w:spacing w:val="-4"/>
          <w:w w:val="105"/>
        </w:rPr>
        <w:t xml:space="preserve"> </w:t>
      </w:r>
      <w:r>
        <w:rPr>
          <w:w w:val="105"/>
        </w:rPr>
        <w:t>pet</w:t>
      </w:r>
      <w:r>
        <w:rPr>
          <w:spacing w:val="-3"/>
          <w:w w:val="105"/>
        </w:rPr>
        <w:t xml:space="preserve"> </w:t>
      </w:r>
      <w:r>
        <w:rPr>
          <w:w w:val="105"/>
        </w:rPr>
        <w:t>waste,</w:t>
      </w:r>
      <w:r>
        <w:rPr>
          <w:spacing w:val="-7"/>
          <w:w w:val="105"/>
        </w:rPr>
        <w:t xml:space="preserve"> </w:t>
      </w:r>
      <w:r>
        <w:rPr>
          <w:w w:val="105"/>
        </w:rPr>
        <w:t>both</w:t>
      </w:r>
      <w:r>
        <w:rPr>
          <w:spacing w:val="-3"/>
          <w:w w:val="105"/>
        </w:rPr>
        <w:t xml:space="preserve"> </w:t>
      </w:r>
      <w:r>
        <w:rPr>
          <w:w w:val="105"/>
        </w:rPr>
        <w:t>on</w:t>
      </w:r>
      <w:r>
        <w:rPr>
          <w:spacing w:val="-3"/>
          <w:w w:val="105"/>
        </w:rPr>
        <w:t xml:space="preserve"> </w:t>
      </w:r>
      <w:r>
        <w:rPr>
          <w:w w:val="105"/>
        </w:rPr>
        <w:t>and</w:t>
      </w:r>
      <w:r>
        <w:rPr>
          <w:spacing w:val="-5"/>
          <w:w w:val="105"/>
        </w:rPr>
        <w:t xml:space="preserve"> </w:t>
      </w:r>
      <w:r>
        <w:rPr>
          <w:w w:val="105"/>
        </w:rPr>
        <w:t>off</w:t>
      </w:r>
      <w:r>
        <w:rPr>
          <w:spacing w:val="-6"/>
          <w:w w:val="105"/>
        </w:rPr>
        <w:t xml:space="preserve"> </w:t>
      </w:r>
      <w:r>
        <w:rPr>
          <w:w w:val="105"/>
        </w:rPr>
        <w:t>the</w:t>
      </w:r>
      <w:r>
        <w:rPr>
          <w:spacing w:val="-5"/>
          <w:w w:val="105"/>
        </w:rPr>
        <w:t xml:space="preserve"> </w:t>
      </w:r>
      <w:r>
        <w:rPr>
          <w:w w:val="105"/>
        </w:rPr>
        <w:t>rental</w:t>
      </w:r>
      <w:r>
        <w:rPr>
          <w:spacing w:val="-6"/>
          <w:w w:val="105"/>
        </w:rPr>
        <w:t xml:space="preserve"> </w:t>
      </w:r>
      <w:r>
        <w:rPr>
          <w:w w:val="105"/>
        </w:rPr>
        <w:t>property,</w:t>
      </w:r>
      <w:r>
        <w:rPr>
          <w:spacing w:val="-7"/>
          <w:w w:val="105"/>
        </w:rPr>
        <w:t xml:space="preserve"> </w:t>
      </w:r>
      <w:r>
        <w:rPr>
          <w:w w:val="105"/>
        </w:rPr>
        <w:t>must</w:t>
      </w:r>
      <w:r>
        <w:rPr>
          <w:spacing w:val="-6"/>
          <w:w w:val="105"/>
        </w:rPr>
        <w:t xml:space="preserve"> </w:t>
      </w:r>
      <w:r>
        <w:rPr>
          <w:w w:val="105"/>
        </w:rPr>
        <w:t>be</w:t>
      </w:r>
      <w:r>
        <w:rPr>
          <w:spacing w:val="-3"/>
          <w:w w:val="105"/>
        </w:rPr>
        <w:t xml:space="preserve"> </w:t>
      </w:r>
      <w:r>
        <w:rPr>
          <w:w w:val="105"/>
        </w:rPr>
        <w:t>collected</w:t>
      </w:r>
      <w:r>
        <w:rPr>
          <w:spacing w:val="-5"/>
          <w:w w:val="105"/>
        </w:rPr>
        <w:t xml:space="preserve"> </w:t>
      </w:r>
      <w:r>
        <w:rPr>
          <w:w w:val="105"/>
        </w:rPr>
        <w:t>and disposed of in trash containers.</w:t>
      </w:r>
    </w:p>
    <w:p w14:paraId="3434C2DD" w14:textId="77777777" w:rsidR="00F24E4B" w:rsidRDefault="00000000">
      <w:pPr>
        <w:pStyle w:val="ListParagraph"/>
        <w:numPr>
          <w:ilvl w:val="1"/>
          <w:numId w:val="1"/>
        </w:numPr>
        <w:tabs>
          <w:tab w:val="left" w:pos="1559"/>
        </w:tabs>
        <w:spacing w:line="267" w:lineRule="exact"/>
        <w:ind w:left="1559" w:hanging="349"/>
      </w:pPr>
      <w:r>
        <w:rPr>
          <w:w w:val="110"/>
        </w:rPr>
        <w:t>Lake</w:t>
      </w:r>
      <w:r>
        <w:rPr>
          <w:spacing w:val="-10"/>
          <w:w w:val="110"/>
        </w:rPr>
        <w:t xml:space="preserve"> </w:t>
      </w:r>
      <w:r>
        <w:rPr>
          <w:spacing w:val="-2"/>
          <w:w w:val="110"/>
        </w:rPr>
        <w:t>Protection:</w:t>
      </w:r>
    </w:p>
    <w:p w14:paraId="67247498" w14:textId="77777777" w:rsidR="00F24E4B" w:rsidRDefault="00000000">
      <w:pPr>
        <w:pStyle w:val="ListParagraph"/>
        <w:numPr>
          <w:ilvl w:val="2"/>
          <w:numId w:val="1"/>
        </w:numPr>
        <w:tabs>
          <w:tab w:val="left" w:pos="1991"/>
        </w:tabs>
        <w:ind w:left="1991" w:hanging="160"/>
      </w:pPr>
      <w:r>
        <w:rPr>
          <w:w w:val="105"/>
        </w:rPr>
        <w:t>No</w:t>
      </w:r>
      <w:r>
        <w:rPr>
          <w:spacing w:val="-9"/>
          <w:w w:val="105"/>
        </w:rPr>
        <w:t xml:space="preserve"> </w:t>
      </w:r>
      <w:r>
        <w:rPr>
          <w:w w:val="105"/>
        </w:rPr>
        <w:t>soaps</w:t>
      </w:r>
      <w:r>
        <w:rPr>
          <w:spacing w:val="-6"/>
          <w:w w:val="105"/>
        </w:rPr>
        <w:t xml:space="preserve"> </w:t>
      </w:r>
      <w:r>
        <w:rPr>
          <w:w w:val="105"/>
        </w:rPr>
        <w:t>or</w:t>
      </w:r>
      <w:r>
        <w:rPr>
          <w:spacing w:val="-9"/>
          <w:w w:val="105"/>
        </w:rPr>
        <w:t xml:space="preserve"> </w:t>
      </w:r>
      <w:r>
        <w:rPr>
          <w:w w:val="105"/>
        </w:rPr>
        <w:t>other</w:t>
      </w:r>
      <w:r>
        <w:rPr>
          <w:spacing w:val="-7"/>
          <w:w w:val="105"/>
        </w:rPr>
        <w:t xml:space="preserve"> </w:t>
      </w:r>
      <w:r>
        <w:rPr>
          <w:w w:val="105"/>
        </w:rPr>
        <w:t>pollutants</w:t>
      </w:r>
      <w:r>
        <w:rPr>
          <w:spacing w:val="-5"/>
          <w:w w:val="105"/>
        </w:rPr>
        <w:t xml:space="preserve"> </w:t>
      </w:r>
      <w:r>
        <w:rPr>
          <w:w w:val="105"/>
        </w:rPr>
        <w:t>are</w:t>
      </w:r>
      <w:r>
        <w:rPr>
          <w:spacing w:val="-8"/>
          <w:w w:val="105"/>
        </w:rPr>
        <w:t xml:space="preserve"> </w:t>
      </w:r>
      <w:r>
        <w:rPr>
          <w:w w:val="105"/>
        </w:rPr>
        <w:t>allowed</w:t>
      </w:r>
      <w:r>
        <w:rPr>
          <w:spacing w:val="-8"/>
          <w:w w:val="105"/>
        </w:rPr>
        <w:t xml:space="preserve"> </w:t>
      </w:r>
      <w:r>
        <w:rPr>
          <w:w w:val="105"/>
        </w:rPr>
        <w:t>directly</w:t>
      </w:r>
      <w:r>
        <w:rPr>
          <w:spacing w:val="-8"/>
          <w:w w:val="105"/>
        </w:rPr>
        <w:t xml:space="preserve"> </w:t>
      </w:r>
      <w:r>
        <w:rPr>
          <w:w w:val="105"/>
        </w:rPr>
        <w:t>or</w:t>
      </w:r>
      <w:r>
        <w:rPr>
          <w:spacing w:val="-7"/>
          <w:w w:val="105"/>
        </w:rPr>
        <w:t xml:space="preserve"> </w:t>
      </w:r>
      <w:r>
        <w:rPr>
          <w:w w:val="105"/>
        </w:rPr>
        <w:t>indirectly</w:t>
      </w:r>
      <w:r>
        <w:rPr>
          <w:spacing w:val="-8"/>
          <w:w w:val="105"/>
        </w:rPr>
        <w:t xml:space="preserve"> </w:t>
      </w:r>
      <w:r>
        <w:rPr>
          <w:w w:val="105"/>
        </w:rPr>
        <w:t>in</w:t>
      </w:r>
      <w:r>
        <w:rPr>
          <w:spacing w:val="-9"/>
          <w:w w:val="105"/>
        </w:rPr>
        <w:t xml:space="preserve"> </w:t>
      </w:r>
      <w:r>
        <w:rPr>
          <w:w w:val="105"/>
        </w:rPr>
        <w:t>water</w:t>
      </w:r>
      <w:r>
        <w:rPr>
          <w:spacing w:val="-9"/>
          <w:w w:val="105"/>
        </w:rPr>
        <w:t xml:space="preserve"> </w:t>
      </w:r>
      <w:r>
        <w:rPr>
          <w:spacing w:val="-2"/>
          <w:w w:val="105"/>
        </w:rPr>
        <w:t>bodies.</w:t>
      </w:r>
    </w:p>
    <w:p w14:paraId="7C99E307" w14:textId="77777777" w:rsidR="00F24E4B" w:rsidRDefault="00000000">
      <w:pPr>
        <w:pStyle w:val="ListParagraph"/>
        <w:numPr>
          <w:ilvl w:val="2"/>
          <w:numId w:val="1"/>
        </w:numPr>
        <w:tabs>
          <w:tab w:val="left" w:pos="2044"/>
        </w:tabs>
        <w:ind w:left="2044" w:hanging="213"/>
      </w:pPr>
      <w:r>
        <w:rPr>
          <w:w w:val="105"/>
        </w:rPr>
        <w:t>Any</w:t>
      </w:r>
      <w:r>
        <w:rPr>
          <w:spacing w:val="-12"/>
          <w:w w:val="105"/>
        </w:rPr>
        <w:t xml:space="preserve"> </w:t>
      </w:r>
      <w:r>
        <w:rPr>
          <w:w w:val="105"/>
        </w:rPr>
        <w:t>watercraft</w:t>
      </w:r>
      <w:r>
        <w:rPr>
          <w:spacing w:val="-9"/>
          <w:w w:val="105"/>
        </w:rPr>
        <w:t xml:space="preserve"> </w:t>
      </w:r>
      <w:r>
        <w:rPr>
          <w:w w:val="105"/>
        </w:rPr>
        <w:t>and</w:t>
      </w:r>
      <w:r>
        <w:rPr>
          <w:spacing w:val="-12"/>
          <w:w w:val="105"/>
        </w:rPr>
        <w:t xml:space="preserve"> </w:t>
      </w:r>
      <w:r>
        <w:rPr>
          <w:w w:val="105"/>
        </w:rPr>
        <w:t>trailers</w:t>
      </w:r>
      <w:r>
        <w:rPr>
          <w:spacing w:val="-11"/>
          <w:w w:val="105"/>
        </w:rPr>
        <w:t xml:space="preserve"> </w:t>
      </w:r>
      <w:r>
        <w:rPr>
          <w:w w:val="105"/>
        </w:rPr>
        <w:t>supplied</w:t>
      </w:r>
      <w:r>
        <w:rPr>
          <w:spacing w:val="-12"/>
          <w:w w:val="105"/>
        </w:rPr>
        <w:t xml:space="preserve"> </w:t>
      </w:r>
      <w:r>
        <w:rPr>
          <w:w w:val="105"/>
        </w:rPr>
        <w:t>by</w:t>
      </w:r>
      <w:r>
        <w:rPr>
          <w:spacing w:val="-11"/>
          <w:w w:val="105"/>
        </w:rPr>
        <w:t xml:space="preserve"> </w:t>
      </w:r>
      <w:r>
        <w:rPr>
          <w:w w:val="105"/>
        </w:rPr>
        <w:t>tenants</w:t>
      </w:r>
      <w:r>
        <w:rPr>
          <w:spacing w:val="-10"/>
          <w:w w:val="105"/>
        </w:rPr>
        <w:t xml:space="preserve"> </w:t>
      </w:r>
      <w:r>
        <w:rPr>
          <w:w w:val="105"/>
        </w:rPr>
        <w:t>(owned</w:t>
      </w:r>
      <w:r>
        <w:rPr>
          <w:spacing w:val="-11"/>
          <w:w w:val="105"/>
        </w:rPr>
        <w:t xml:space="preserve"> </w:t>
      </w:r>
      <w:r>
        <w:rPr>
          <w:w w:val="105"/>
        </w:rPr>
        <w:t>or</w:t>
      </w:r>
      <w:r>
        <w:rPr>
          <w:spacing w:val="-10"/>
          <w:w w:val="105"/>
        </w:rPr>
        <w:t xml:space="preserve"> </w:t>
      </w:r>
      <w:r>
        <w:rPr>
          <w:spacing w:val="-2"/>
          <w:w w:val="105"/>
        </w:rPr>
        <w:t>leased):</w:t>
      </w:r>
    </w:p>
    <w:p w14:paraId="36A76E64" w14:textId="77777777" w:rsidR="00F24E4B" w:rsidRDefault="00000000">
      <w:pPr>
        <w:pStyle w:val="ListParagraph"/>
        <w:numPr>
          <w:ilvl w:val="3"/>
          <w:numId w:val="1"/>
        </w:numPr>
        <w:tabs>
          <w:tab w:val="left" w:pos="2550"/>
          <w:tab w:val="left" w:pos="2552"/>
        </w:tabs>
        <w:ind w:right="302"/>
      </w:pPr>
      <w:r>
        <w:rPr>
          <w:w w:val="105"/>
        </w:rPr>
        <w:t>Must</w:t>
      </w:r>
      <w:r>
        <w:rPr>
          <w:spacing w:val="-9"/>
          <w:w w:val="105"/>
        </w:rPr>
        <w:t xml:space="preserve"> </w:t>
      </w:r>
      <w:r>
        <w:rPr>
          <w:w w:val="105"/>
        </w:rPr>
        <w:t>be</w:t>
      </w:r>
      <w:r>
        <w:rPr>
          <w:spacing w:val="-6"/>
          <w:w w:val="105"/>
        </w:rPr>
        <w:t xml:space="preserve"> </w:t>
      </w:r>
      <w:r>
        <w:rPr>
          <w:w w:val="105"/>
        </w:rPr>
        <w:t>inspected</w:t>
      </w:r>
      <w:r>
        <w:rPr>
          <w:spacing w:val="-8"/>
          <w:w w:val="105"/>
        </w:rPr>
        <w:t xml:space="preserve"> </w:t>
      </w:r>
      <w:r>
        <w:rPr>
          <w:w w:val="105"/>
        </w:rPr>
        <w:t>for</w:t>
      </w:r>
      <w:r>
        <w:rPr>
          <w:spacing w:val="-8"/>
          <w:w w:val="105"/>
        </w:rPr>
        <w:t xml:space="preserve"> </w:t>
      </w:r>
      <w:r>
        <w:rPr>
          <w:w w:val="105"/>
        </w:rPr>
        <w:t>plant</w:t>
      </w:r>
      <w:r>
        <w:rPr>
          <w:spacing w:val="-9"/>
          <w:w w:val="105"/>
        </w:rPr>
        <w:t xml:space="preserve"> </w:t>
      </w:r>
      <w:r>
        <w:rPr>
          <w:w w:val="105"/>
        </w:rPr>
        <w:t>matter</w:t>
      </w:r>
      <w:r>
        <w:rPr>
          <w:spacing w:val="-6"/>
          <w:w w:val="105"/>
        </w:rPr>
        <w:t xml:space="preserve"> </w:t>
      </w:r>
      <w:r>
        <w:rPr>
          <w:w w:val="105"/>
        </w:rPr>
        <w:t>with</w:t>
      </w:r>
      <w:r>
        <w:rPr>
          <w:spacing w:val="-9"/>
          <w:w w:val="105"/>
        </w:rPr>
        <w:t xml:space="preserve"> </w:t>
      </w:r>
      <w:r>
        <w:rPr>
          <w:w w:val="105"/>
        </w:rPr>
        <w:t>all</w:t>
      </w:r>
      <w:r>
        <w:rPr>
          <w:spacing w:val="-9"/>
          <w:w w:val="105"/>
        </w:rPr>
        <w:t xml:space="preserve"> </w:t>
      </w:r>
      <w:r>
        <w:rPr>
          <w:w w:val="105"/>
        </w:rPr>
        <w:t>removed</w:t>
      </w:r>
      <w:r>
        <w:rPr>
          <w:spacing w:val="-8"/>
          <w:w w:val="105"/>
        </w:rPr>
        <w:t xml:space="preserve"> </w:t>
      </w:r>
      <w:r>
        <w:rPr>
          <w:w w:val="105"/>
        </w:rPr>
        <w:t>prior</w:t>
      </w:r>
      <w:r>
        <w:rPr>
          <w:spacing w:val="-8"/>
          <w:w w:val="105"/>
        </w:rPr>
        <w:t xml:space="preserve"> </w:t>
      </w:r>
      <w:r>
        <w:rPr>
          <w:w w:val="105"/>
        </w:rPr>
        <w:t>to</w:t>
      </w:r>
      <w:r>
        <w:rPr>
          <w:spacing w:val="-8"/>
          <w:w w:val="105"/>
        </w:rPr>
        <w:t xml:space="preserve"> </w:t>
      </w:r>
      <w:r>
        <w:rPr>
          <w:w w:val="105"/>
        </w:rPr>
        <w:t>boats</w:t>
      </w:r>
      <w:r>
        <w:rPr>
          <w:spacing w:val="-8"/>
          <w:w w:val="105"/>
        </w:rPr>
        <w:t xml:space="preserve"> </w:t>
      </w:r>
      <w:r>
        <w:rPr>
          <w:w w:val="105"/>
        </w:rPr>
        <w:t>being</w:t>
      </w:r>
      <w:r>
        <w:rPr>
          <w:spacing w:val="-8"/>
          <w:w w:val="105"/>
        </w:rPr>
        <w:t xml:space="preserve"> </w:t>
      </w:r>
      <w:r>
        <w:rPr>
          <w:w w:val="105"/>
        </w:rPr>
        <w:t>placed in water bodies and again upon removal.</w:t>
      </w:r>
    </w:p>
    <w:p w14:paraId="5042CD11" w14:textId="77777777" w:rsidR="00F24E4B" w:rsidRDefault="00000000">
      <w:pPr>
        <w:pStyle w:val="ListParagraph"/>
        <w:numPr>
          <w:ilvl w:val="3"/>
          <w:numId w:val="1"/>
        </w:numPr>
        <w:tabs>
          <w:tab w:val="left" w:pos="2550"/>
        </w:tabs>
        <w:spacing w:before="1"/>
        <w:ind w:left="2550" w:hanging="359"/>
      </w:pPr>
      <w:r>
        <w:rPr>
          <w:w w:val="105"/>
        </w:rPr>
        <w:t>If</w:t>
      </w:r>
      <w:r>
        <w:rPr>
          <w:spacing w:val="-4"/>
          <w:w w:val="105"/>
        </w:rPr>
        <w:t xml:space="preserve"> </w:t>
      </w:r>
      <w:r>
        <w:rPr>
          <w:w w:val="105"/>
        </w:rPr>
        <w:t>required,</w:t>
      </w:r>
      <w:r>
        <w:rPr>
          <w:spacing w:val="-8"/>
          <w:w w:val="105"/>
        </w:rPr>
        <w:t xml:space="preserve"> </w:t>
      </w:r>
      <w:r>
        <w:rPr>
          <w:w w:val="105"/>
        </w:rPr>
        <w:t>boats</w:t>
      </w:r>
      <w:r>
        <w:rPr>
          <w:spacing w:val="-9"/>
          <w:w w:val="105"/>
        </w:rPr>
        <w:t xml:space="preserve"> </w:t>
      </w:r>
      <w:r>
        <w:rPr>
          <w:w w:val="105"/>
        </w:rPr>
        <w:t>must</w:t>
      </w:r>
      <w:r>
        <w:rPr>
          <w:spacing w:val="-6"/>
          <w:w w:val="105"/>
        </w:rPr>
        <w:t xml:space="preserve"> </w:t>
      </w:r>
      <w:r>
        <w:rPr>
          <w:w w:val="105"/>
        </w:rPr>
        <w:t>be</w:t>
      </w:r>
      <w:r>
        <w:rPr>
          <w:spacing w:val="-6"/>
          <w:w w:val="105"/>
        </w:rPr>
        <w:t xml:space="preserve"> </w:t>
      </w:r>
      <w:r>
        <w:rPr>
          <w:spacing w:val="-2"/>
          <w:w w:val="105"/>
        </w:rPr>
        <w:t>registered.</w:t>
      </w:r>
    </w:p>
    <w:p w14:paraId="2DC1DDBE" w14:textId="77777777" w:rsidR="00F24E4B" w:rsidRDefault="00000000">
      <w:pPr>
        <w:pStyle w:val="ListParagraph"/>
        <w:numPr>
          <w:ilvl w:val="3"/>
          <w:numId w:val="1"/>
        </w:numPr>
        <w:tabs>
          <w:tab w:val="left" w:pos="2550"/>
          <w:tab w:val="left" w:pos="2552"/>
        </w:tabs>
        <w:ind w:right="286"/>
      </w:pPr>
      <w:r>
        <w:t>Owners</w:t>
      </w:r>
      <w:r>
        <w:rPr>
          <w:spacing w:val="28"/>
        </w:rPr>
        <w:t xml:space="preserve"> </w:t>
      </w:r>
      <w:r>
        <w:t>will supply</w:t>
      </w:r>
      <w:r>
        <w:rPr>
          <w:spacing w:val="25"/>
        </w:rPr>
        <w:t xml:space="preserve"> </w:t>
      </w:r>
      <w:r>
        <w:t>each</w:t>
      </w:r>
      <w:r>
        <w:rPr>
          <w:spacing w:val="28"/>
        </w:rPr>
        <w:t xml:space="preserve"> </w:t>
      </w:r>
      <w:r>
        <w:t>rental</w:t>
      </w:r>
      <w:r>
        <w:rPr>
          <w:spacing w:val="28"/>
        </w:rPr>
        <w:t xml:space="preserve"> </w:t>
      </w:r>
      <w:r>
        <w:t>with</w:t>
      </w:r>
      <w:r>
        <w:rPr>
          <w:spacing w:val="32"/>
        </w:rPr>
        <w:t xml:space="preserve"> </w:t>
      </w:r>
      <w:r>
        <w:t>“The</w:t>
      </w:r>
      <w:r>
        <w:rPr>
          <w:spacing w:val="25"/>
        </w:rPr>
        <w:t xml:space="preserve"> </w:t>
      </w:r>
      <w:r>
        <w:t>Boater’s Guide</w:t>
      </w:r>
      <w:r>
        <w:rPr>
          <w:spacing w:val="25"/>
        </w:rPr>
        <w:t xml:space="preserve"> </w:t>
      </w:r>
      <w:r>
        <w:t>to Maine</w:t>
      </w:r>
      <w:r>
        <w:rPr>
          <w:spacing w:val="25"/>
        </w:rPr>
        <w:t xml:space="preserve"> </w:t>
      </w:r>
      <w:r>
        <w:t>Boating</w:t>
      </w:r>
      <w:r>
        <w:rPr>
          <w:spacing w:val="25"/>
        </w:rPr>
        <w:t xml:space="preserve"> </w:t>
      </w:r>
      <w:r>
        <w:t xml:space="preserve">Laws </w:t>
      </w:r>
      <w:r>
        <w:rPr>
          <w:spacing w:val="-2"/>
          <w:w w:val="110"/>
        </w:rPr>
        <w:t>and</w:t>
      </w:r>
      <w:r>
        <w:rPr>
          <w:spacing w:val="-5"/>
          <w:w w:val="110"/>
        </w:rPr>
        <w:t xml:space="preserve"> </w:t>
      </w:r>
      <w:r>
        <w:rPr>
          <w:spacing w:val="-2"/>
          <w:w w:val="110"/>
        </w:rPr>
        <w:t>Responsibilities,”</w:t>
      </w:r>
      <w:r>
        <w:rPr>
          <w:spacing w:val="-5"/>
          <w:w w:val="110"/>
        </w:rPr>
        <w:t xml:space="preserve"> </w:t>
      </w:r>
      <w:r>
        <w:rPr>
          <w:spacing w:val="-2"/>
          <w:w w:val="110"/>
        </w:rPr>
        <w:t>published</w:t>
      </w:r>
      <w:r>
        <w:rPr>
          <w:spacing w:val="-5"/>
          <w:w w:val="110"/>
        </w:rPr>
        <w:t xml:space="preserve"> </w:t>
      </w:r>
      <w:r>
        <w:rPr>
          <w:spacing w:val="-2"/>
          <w:w w:val="110"/>
        </w:rPr>
        <w:t>by</w:t>
      </w:r>
      <w:r>
        <w:rPr>
          <w:spacing w:val="-3"/>
          <w:w w:val="110"/>
        </w:rPr>
        <w:t xml:space="preserve"> </w:t>
      </w:r>
      <w:r>
        <w:rPr>
          <w:spacing w:val="-2"/>
          <w:w w:val="110"/>
        </w:rPr>
        <w:t>the</w:t>
      </w:r>
      <w:r>
        <w:rPr>
          <w:spacing w:val="-5"/>
          <w:w w:val="110"/>
        </w:rPr>
        <w:t xml:space="preserve"> </w:t>
      </w:r>
      <w:r>
        <w:rPr>
          <w:spacing w:val="-2"/>
          <w:w w:val="110"/>
        </w:rPr>
        <w:t>Maine</w:t>
      </w:r>
      <w:r>
        <w:rPr>
          <w:spacing w:val="-3"/>
          <w:w w:val="110"/>
        </w:rPr>
        <w:t xml:space="preserve"> </w:t>
      </w:r>
      <w:r>
        <w:rPr>
          <w:spacing w:val="-2"/>
          <w:w w:val="110"/>
        </w:rPr>
        <w:t>Department</w:t>
      </w:r>
      <w:r>
        <w:rPr>
          <w:spacing w:val="-6"/>
          <w:w w:val="110"/>
        </w:rPr>
        <w:t xml:space="preserve"> </w:t>
      </w:r>
      <w:r>
        <w:rPr>
          <w:spacing w:val="-2"/>
          <w:w w:val="110"/>
        </w:rPr>
        <w:t>of</w:t>
      </w:r>
      <w:r>
        <w:rPr>
          <w:spacing w:val="-3"/>
          <w:w w:val="110"/>
        </w:rPr>
        <w:t xml:space="preserve"> </w:t>
      </w:r>
      <w:r>
        <w:rPr>
          <w:spacing w:val="-2"/>
          <w:w w:val="110"/>
        </w:rPr>
        <w:t>Inland</w:t>
      </w:r>
      <w:r>
        <w:rPr>
          <w:spacing w:val="-3"/>
          <w:w w:val="110"/>
        </w:rPr>
        <w:t xml:space="preserve"> </w:t>
      </w:r>
      <w:r>
        <w:rPr>
          <w:spacing w:val="-2"/>
          <w:w w:val="110"/>
        </w:rPr>
        <w:t xml:space="preserve">Fisheries </w:t>
      </w:r>
      <w:r>
        <w:rPr>
          <w:w w:val="110"/>
        </w:rPr>
        <w:t>and</w:t>
      </w:r>
      <w:r>
        <w:rPr>
          <w:spacing w:val="-8"/>
          <w:w w:val="110"/>
        </w:rPr>
        <w:t xml:space="preserve"> </w:t>
      </w:r>
      <w:r>
        <w:rPr>
          <w:w w:val="110"/>
        </w:rPr>
        <w:t>Wildlife.</w:t>
      </w:r>
    </w:p>
    <w:p w14:paraId="01649054" w14:textId="77777777" w:rsidR="00F24E4B" w:rsidRDefault="00000000">
      <w:pPr>
        <w:pStyle w:val="ListParagraph"/>
        <w:numPr>
          <w:ilvl w:val="3"/>
          <w:numId w:val="1"/>
        </w:numPr>
        <w:tabs>
          <w:tab w:val="left" w:pos="2550"/>
        </w:tabs>
        <w:spacing w:before="1" w:line="267" w:lineRule="exact"/>
        <w:ind w:left="2550" w:hanging="359"/>
      </w:pPr>
      <w:r>
        <w:rPr>
          <w:w w:val="105"/>
        </w:rPr>
        <w:t>No</w:t>
      </w:r>
      <w:r>
        <w:rPr>
          <w:spacing w:val="-1"/>
          <w:w w:val="105"/>
        </w:rPr>
        <w:t xml:space="preserve"> </w:t>
      </w:r>
      <w:r>
        <w:rPr>
          <w:w w:val="105"/>
        </w:rPr>
        <w:t>wake</w:t>
      </w:r>
      <w:r>
        <w:rPr>
          <w:spacing w:val="-2"/>
          <w:w w:val="105"/>
        </w:rPr>
        <w:t xml:space="preserve"> </w:t>
      </w:r>
      <w:r>
        <w:rPr>
          <w:w w:val="105"/>
        </w:rPr>
        <w:t>zones</w:t>
      </w:r>
      <w:r>
        <w:rPr>
          <w:spacing w:val="-2"/>
          <w:w w:val="105"/>
        </w:rPr>
        <w:t xml:space="preserve"> </w:t>
      </w:r>
      <w:r>
        <w:rPr>
          <w:w w:val="105"/>
        </w:rPr>
        <w:t>must</w:t>
      </w:r>
      <w:r>
        <w:rPr>
          <w:spacing w:val="-4"/>
          <w:w w:val="105"/>
        </w:rPr>
        <w:t xml:space="preserve"> </w:t>
      </w:r>
      <w:r>
        <w:rPr>
          <w:w w:val="105"/>
        </w:rPr>
        <w:t>be</w:t>
      </w:r>
      <w:r>
        <w:rPr>
          <w:spacing w:val="-3"/>
          <w:w w:val="105"/>
        </w:rPr>
        <w:t xml:space="preserve"> </w:t>
      </w:r>
      <w:r>
        <w:rPr>
          <w:w w:val="105"/>
        </w:rPr>
        <w:t>strictly</w:t>
      </w:r>
      <w:r>
        <w:rPr>
          <w:spacing w:val="-1"/>
          <w:w w:val="105"/>
        </w:rPr>
        <w:t xml:space="preserve"> </w:t>
      </w:r>
      <w:r>
        <w:rPr>
          <w:w w:val="105"/>
        </w:rPr>
        <w:t>adhered</w:t>
      </w:r>
      <w:r>
        <w:rPr>
          <w:spacing w:val="-2"/>
          <w:w w:val="105"/>
        </w:rPr>
        <w:t xml:space="preserve"> </w:t>
      </w:r>
      <w:r>
        <w:rPr>
          <w:spacing w:val="-5"/>
          <w:w w:val="105"/>
        </w:rPr>
        <w:t>to.</w:t>
      </w:r>
    </w:p>
    <w:p w14:paraId="0A0192E0" w14:textId="77777777" w:rsidR="00F24E4B" w:rsidRDefault="00000000">
      <w:pPr>
        <w:pStyle w:val="ListParagraph"/>
        <w:numPr>
          <w:ilvl w:val="1"/>
          <w:numId w:val="1"/>
        </w:numPr>
        <w:tabs>
          <w:tab w:val="left" w:pos="1437"/>
        </w:tabs>
        <w:spacing w:line="267" w:lineRule="exact"/>
        <w:ind w:left="1437" w:hanging="225"/>
      </w:pPr>
      <w:r>
        <w:rPr>
          <w:w w:val="105"/>
        </w:rPr>
        <w:t>Wildlife</w:t>
      </w:r>
      <w:r>
        <w:rPr>
          <w:spacing w:val="-8"/>
          <w:w w:val="105"/>
        </w:rPr>
        <w:t xml:space="preserve"> </w:t>
      </w:r>
      <w:r>
        <w:rPr>
          <w:w w:val="105"/>
        </w:rPr>
        <w:t>and</w:t>
      </w:r>
      <w:r>
        <w:rPr>
          <w:spacing w:val="-9"/>
          <w:w w:val="105"/>
        </w:rPr>
        <w:t xml:space="preserve"> </w:t>
      </w:r>
      <w:r>
        <w:rPr>
          <w:w w:val="105"/>
        </w:rPr>
        <w:t>Habitat</w:t>
      </w:r>
      <w:r>
        <w:rPr>
          <w:spacing w:val="-5"/>
          <w:w w:val="105"/>
        </w:rPr>
        <w:t xml:space="preserve"> </w:t>
      </w:r>
      <w:r>
        <w:rPr>
          <w:spacing w:val="-2"/>
          <w:w w:val="105"/>
        </w:rPr>
        <w:t>Protection:</w:t>
      </w:r>
    </w:p>
    <w:p w14:paraId="796C633B" w14:textId="77777777" w:rsidR="00F24E4B" w:rsidRDefault="00000000">
      <w:pPr>
        <w:pStyle w:val="ListParagraph"/>
        <w:numPr>
          <w:ilvl w:val="2"/>
          <w:numId w:val="1"/>
        </w:numPr>
        <w:tabs>
          <w:tab w:val="left" w:pos="1991"/>
          <w:tab w:val="left" w:pos="2011"/>
        </w:tabs>
        <w:ind w:left="2011" w:right="1109" w:hanging="180"/>
      </w:pPr>
      <w:r>
        <w:rPr>
          <w:w w:val="105"/>
        </w:rPr>
        <w:t>Loons,</w:t>
      </w:r>
      <w:r>
        <w:rPr>
          <w:spacing w:val="-3"/>
          <w:w w:val="105"/>
        </w:rPr>
        <w:t xml:space="preserve"> </w:t>
      </w:r>
      <w:r>
        <w:rPr>
          <w:w w:val="105"/>
        </w:rPr>
        <w:t xml:space="preserve">ducks, turtles, </w:t>
      </w:r>
      <w:proofErr w:type="gramStart"/>
      <w:r>
        <w:rPr>
          <w:w w:val="105"/>
        </w:rPr>
        <w:t>beaver</w:t>
      </w:r>
      <w:proofErr w:type="gramEnd"/>
      <w:r>
        <w:rPr>
          <w:w w:val="105"/>
        </w:rPr>
        <w:t>, and other inhabitants of water</w:t>
      </w:r>
      <w:r>
        <w:rPr>
          <w:spacing w:val="-2"/>
          <w:w w:val="105"/>
        </w:rPr>
        <w:t xml:space="preserve"> </w:t>
      </w:r>
      <w:r>
        <w:rPr>
          <w:w w:val="105"/>
        </w:rPr>
        <w:t>bodies must</w:t>
      </w:r>
      <w:r>
        <w:rPr>
          <w:spacing w:val="-2"/>
          <w:w w:val="105"/>
        </w:rPr>
        <w:t xml:space="preserve"> </w:t>
      </w:r>
      <w:r>
        <w:rPr>
          <w:w w:val="105"/>
        </w:rPr>
        <w:t>be enjoyed from a distance and not harassed.</w:t>
      </w:r>
    </w:p>
    <w:p w14:paraId="4E27BB31" w14:textId="77777777" w:rsidR="00F24E4B" w:rsidRDefault="00000000">
      <w:pPr>
        <w:pStyle w:val="ListParagraph"/>
        <w:numPr>
          <w:ilvl w:val="2"/>
          <w:numId w:val="1"/>
        </w:numPr>
        <w:tabs>
          <w:tab w:val="left" w:pos="2044"/>
          <w:tab w:val="left" w:pos="2100"/>
        </w:tabs>
        <w:spacing w:before="1"/>
        <w:ind w:left="2100" w:right="584" w:hanging="269"/>
      </w:pPr>
      <w:r>
        <w:rPr>
          <w:w w:val="105"/>
        </w:rPr>
        <w:t>No</w:t>
      </w:r>
      <w:r>
        <w:rPr>
          <w:spacing w:val="-7"/>
          <w:w w:val="105"/>
        </w:rPr>
        <w:t xml:space="preserve"> </w:t>
      </w:r>
      <w:r>
        <w:rPr>
          <w:w w:val="105"/>
        </w:rPr>
        <w:t>plant</w:t>
      </w:r>
      <w:r>
        <w:rPr>
          <w:spacing w:val="-8"/>
          <w:w w:val="105"/>
        </w:rPr>
        <w:t xml:space="preserve"> </w:t>
      </w:r>
      <w:r>
        <w:rPr>
          <w:w w:val="105"/>
        </w:rPr>
        <w:t>life</w:t>
      </w:r>
      <w:r>
        <w:rPr>
          <w:spacing w:val="-7"/>
          <w:w w:val="105"/>
        </w:rPr>
        <w:t xml:space="preserve"> </w:t>
      </w:r>
      <w:r>
        <w:rPr>
          <w:w w:val="105"/>
        </w:rPr>
        <w:t>or</w:t>
      </w:r>
      <w:r>
        <w:rPr>
          <w:spacing w:val="-7"/>
          <w:w w:val="105"/>
        </w:rPr>
        <w:t xml:space="preserve"> </w:t>
      </w:r>
      <w:r>
        <w:rPr>
          <w:w w:val="105"/>
        </w:rPr>
        <w:t>minerals</w:t>
      </w:r>
      <w:r>
        <w:rPr>
          <w:spacing w:val="-5"/>
          <w:w w:val="105"/>
        </w:rPr>
        <w:t xml:space="preserve"> </w:t>
      </w:r>
      <w:r>
        <w:rPr>
          <w:w w:val="105"/>
        </w:rPr>
        <w:t>(including</w:t>
      </w:r>
      <w:r>
        <w:rPr>
          <w:spacing w:val="-7"/>
          <w:w w:val="105"/>
        </w:rPr>
        <w:t xml:space="preserve"> </w:t>
      </w:r>
      <w:r>
        <w:rPr>
          <w:w w:val="105"/>
        </w:rPr>
        <w:t>stones)</w:t>
      </w:r>
      <w:r>
        <w:rPr>
          <w:spacing w:val="-8"/>
          <w:w w:val="105"/>
        </w:rPr>
        <w:t xml:space="preserve"> </w:t>
      </w:r>
      <w:r>
        <w:rPr>
          <w:w w:val="105"/>
        </w:rPr>
        <w:t>may</w:t>
      </w:r>
      <w:r>
        <w:rPr>
          <w:spacing w:val="-7"/>
          <w:w w:val="105"/>
        </w:rPr>
        <w:t xml:space="preserve"> </w:t>
      </w:r>
      <w:r>
        <w:rPr>
          <w:w w:val="105"/>
        </w:rPr>
        <w:t>be</w:t>
      </w:r>
      <w:r>
        <w:rPr>
          <w:spacing w:val="-7"/>
          <w:w w:val="105"/>
        </w:rPr>
        <w:t xml:space="preserve"> </w:t>
      </w:r>
      <w:r>
        <w:rPr>
          <w:w w:val="105"/>
        </w:rPr>
        <w:t>removed</w:t>
      </w:r>
      <w:r>
        <w:rPr>
          <w:spacing w:val="-7"/>
          <w:w w:val="105"/>
        </w:rPr>
        <w:t xml:space="preserve"> </w:t>
      </w:r>
      <w:r>
        <w:rPr>
          <w:w w:val="105"/>
        </w:rPr>
        <w:t>from</w:t>
      </w:r>
      <w:r>
        <w:rPr>
          <w:spacing w:val="-7"/>
          <w:w w:val="105"/>
        </w:rPr>
        <w:t xml:space="preserve"> </w:t>
      </w:r>
      <w:r>
        <w:rPr>
          <w:w w:val="105"/>
        </w:rPr>
        <w:t>a</w:t>
      </w:r>
      <w:r>
        <w:rPr>
          <w:spacing w:val="-8"/>
          <w:w w:val="105"/>
        </w:rPr>
        <w:t xml:space="preserve"> </w:t>
      </w:r>
      <w:r>
        <w:rPr>
          <w:w w:val="105"/>
        </w:rPr>
        <w:t>shore</w:t>
      </w:r>
      <w:r>
        <w:rPr>
          <w:spacing w:val="-7"/>
          <w:w w:val="105"/>
        </w:rPr>
        <w:t xml:space="preserve"> </w:t>
      </w:r>
      <w:r>
        <w:rPr>
          <w:w w:val="105"/>
        </w:rPr>
        <w:t>or</w:t>
      </w:r>
      <w:r>
        <w:rPr>
          <w:spacing w:val="-5"/>
          <w:w w:val="105"/>
        </w:rPr>
        <w:t xml:space="preserve"> </w:t>
      </w:r>
      <w:r>
        <w:rPr>
          <w:w w:val="105"/>
        </w:rPr>
        <w:t xml:space="preserve">water </w:t>
      </w:r>
      <w:r>
        <w:rPr>
          <w:spacing w:val="-2"/>
          <w:w w:val="105"/>
        </w:rPr>
        <w:t>area.</w:t>
      </w:r>
    </w:p>
    <w:p w14:paraId="6545267B" w14:textId="77777777" w:rsidR="00F24E4B" w:rsidRDefault="00000000">
      <w:pPr>
        <w:pStyle w:val="ListParagraph"/>
        <w:numPr>
          <w:ilvl w:val="2"/>
          <w:numId w:val="1"/>
        </w:numPr>
        <w:tabs>
          <w:tab w:val="left" w:pos="2096"/>
        </w:tabs>
        <w:ind w:left="2096" w:hanging="265"/>
      </w:pPr>
      <w:r>
        <w:rPr>
          <w:w w:val="105"/>
        </w:rPr>
        <w:t>State</w:t>
      </w:r>
      <w:r>
        <w:rPr>
          <w:spacing w:val="-4"/>
          <w:w w:val="105"/>
        </w:rPr>
        <w:t xml:space="preserve"> </w:t>
      </w:r>
      <w:r>
        <w:rPr>
          <w:w w:val="105"/>
        </w:rPr>
        <w:t>licenses</w:t>
      </w:r>
      <w:r>
        <w:rPr>
          <w:spacing w:val="-3"/>
          <w:w w:val="105"/>
        </w:rPr>
        <w:t xml:space="preserve"> </w:t>
      </w:r>
      <w:r>
        <w:rPr>
          <w:w w:val="105"/>
        </w:rPr>
        <w:t>must</w:t>
      </w:r>
      <w:r>
        <w:rPr>
          <w:spacing w:val="-4"/>
          <w:w w:val="105"/>
        </w:rPr>
        <w:t xml:space="preserve"> </w:t>
      </w:r>
      <w:r>
        <w:rPr>
          <w:w w:val="105"/>
        </w:rPr>
        <w:t>be</w:t>
      </w:r>
      <w:r>
        <w:rPr>
          <w:spacing w:val="-3"/>
          <w:w w:val="105"/>
        </w:rPr>
        <w:t xml:space="preserve"> </w:t>
      </w:r>
      <w:r>
        <w:rPr>
          <w:w w:val="105"/>
        </w:rPr>
        <w:t>obtained</w:t>
      </w:r>
      <w:r>
        <w:rPr>
          <w:spacing w:val="-3"/>
          <w:w w:val="105"/>
        </w:rPr>
        <w:t xml:space="preserve"> </w:t>
      </w:r>
      <w:r>
        <w:rPr>
          <w:w w:val="105"/>
        </w:rPr>
        <w:t>for</w:t>
      </w:r>
      <w:r>
        <w:rPr>
          <w:spacing w:val="-3"/>
          <w:w w:val="105"/>
        </w:rPr>
        <w:t xml:space="preserve"> </w:t>
      </w:r>
      <w:r>
        <w:rPr>
          <w:w w:val="105"/>
        </w:rPr>
        <w:t>fishing</w:t>
      </w:r>
      <w:r>
        <w:rPr>
          <w:spacing w:val="-4"/>
          <w:w w:val="105"/>
        </w:rPr>
        <w:t xml:space="preserve"> </w:t>
      </w:r>
      <w:r>
        <w:rPr>
          <w:w w:val="105"/>
        </w:rPr>
        <w:t>and/or</w:t>
      </w:r>
      <w:r>
        <w:rPr>
          <w:spacing w:val="-3"/>
          <w:w w:val="105"/>
        </w:rPr>
        <w:t xml:space="preserve"> </w:t>
      </w:r>
      <w:r>
        <w:rPr>
          <w:spacing w:val="-2"/>
          <w:w w:val="105"/>
        </w:rPr>
        <w:t>hunting.</w:t>
      </w:r>
    </w:p>
    <w:p w14:paraId="28E23B2A" w14:textId="77777777" w:rsidR="00F24E4B" w:rsidRDefault="00000000">
      <w:pPr>
        <w:pStyle w:val="ListParagraph"/>
        <w:numPr>
          <w:ilvl w:val="1"/>
          <w:numId w:val="1"/>
        </w:numPr>
        <w:tabs>
          <w:tab w:val="left" w:pos="1574"/>
        </w:tabs>
        <w:spacing w:before="1"/>
        <w:ind w:left="1574" w:right="899" w:hanging="363"/>
      </w:pPr>
      <w:r>
        <w:rPr>
          <w:w w:val="105"/>
        </w:rPr>
        <w:t>Lighting:</w:t>
      </w:r>
      <w:r>
        <w:rPr>
          <w:spacing w:val="-4"/>
          <w:w w:val="105"/>
        </w:rPr>
        <w:t xml:space="preserve"> </w:t>
      </w:r>
      <w:r>
        <w:rPr>
          <w:w w:val="105"/>
        </w:rPr>
        <w:t>Outdoor</w:t>
      </w:r>
      <w:r>
        <w:rPr>
          <w:spacing w:val="-3"/>
          <w:w w:val="105"/>
        </w:rPr>
        <w:t xml:space="preserve"> </w:t>
      </w:r>
      <w:r>
        <w:rPr>
          <w:w w:val="105"/>
        </w:rPr>
        <w:t>lighting</w:t>
      </w:r>
      <w:r>
        <w:rPr>
          <w:spacing w:val="-7"/>
          <w:w w:val="105"/>
        </w:rPr>
        <w:t xml:space="preserve"> </w:t>
      </w:r>
      <w:r>
        <w:rPr>
          <w:w w:val="105"/>
        </w:rPr>
        <w:t>should</w:t>
      </w:r>
      <w:r>
        <w:rPr>
          <w:spacing w:val="-5"/>
          <w:w w:val="105"/>
        </w:rPr>
        <w:t xml:space="preserve"> </w:t>
      </w:r>
      <w:r>
        <w:rPr>
          <w:w w:val="105"/>
        </w:rPr>
        <w:t>only</w:t>
      </w:r>
      <w:r>
        <w:rPr>
          <w:spacing w:val="-5"/>
          <w:w w:val="105"/>
        </w:rPr>
        <w:t xml:space="preserve"> </w:t>
      </w:r>
      <w:r>
        <w:rPr>
          <w:w w:val="105"/>
        </w:rPr>
        <w:t>be</w:t>
      </w:r>
      <w:r>
        <w:rPr>
          <w:spacing w:val="-5"/>
          <w:w w:val="105"/>
        </w:rPr>
        <w:t xml:space="preserve"> </w:t>
      </w:r>
      <w:r>
        <w:rPr>
          <w:w w:val="105"/>
        </w:rPr>
        <w:t>turned</w:t>
      </w:r>
      <w:r>
        <w:rPr>
          <w:spacing w:val="-5"/>
          <w:w w:val="105"/>
        </w:rPr>
        <w:t xml:space="preserve"> </w:t>
      </w:r>
      <w:r>
        <w:rPr>
          <w:w w:val="105"/>
        </w:rPr>
        <w:t>on</w:t>
      </w:r>
      <w:r>
        <w:rPr>
          <w:spacing w:val="-7"/>
          <w:w w:val="105"/>
        </w:rPr>
        <w:t xml:space="preserve"> </w:t>
      </w:r>
      <w:r>
        <w:rPr>
          <w:w w:val="105"/>
        </w:rPr>
        <w:t>as</w:t>
      </w:r>
      <w:r>
        <w:rPr>
          <w:spacing w:val="-5"/>
          <w:w w:val="105"/>
        </w:rPr>
        <w:t xml:space="preserve"> </w:t>
      </w:r>
      <w:r>
        <w:rPr>
          <w:w w:val="105"/>
        </w:rPr>
        <w:t>needed</w:t>
      </w:r>
      <w:r>
        <w:rPr>
          <w:spacing w:val="-5"/>
          <w:w w:val="105"/>
        </w:rPr>
        <w:t xml:space="preserve"> </w:t>
      </w:r>
      <w:r>
        <w:rPr>
          <w:w w:val="105"/>
        </w:rPr>
        <w:t>to</w:t>
      </w:r>
      <w:r>
        <w:rPr>
          <w:spacing w:val="-5"/>
          <w:w w:val="105"/>
        </w:rPr>
        <w:t xml:space="preserve"> </w:t>
      </w:r>
      <w:r>
        <w:rPr>
          <w:w w:val="105"/>
        </w:rPr>
        <w:t>protect</w:t>
      </w:r>
      <w:r>
        <w:rPr>
          <w:spacing w:val="-6"/>
          <w:w w:val="105"/>
        </w:rPr>
        <w:t xml:space="preserve"> </w:t>
      </w:r>
      <w:r>
        <w:rPr>
          <w:w w:val="105"/>
        </w:rPr>
        <w:t>dark</w:t>
      </w:r>
      <w:r>
        <w:rPr>
          <w:spacing w:val="-5"/>
          <w:w w:val="105"/>
        </w:rPr>
        <w:t xml:space="preserve"> </w:t>
      </w:r>
      <w:r>
        <w:rPr>
          <w:w w:val="105"/>
        </w:rPr>
        <w:t xml:space="preserve">skies, discourage </w:t>
      </w:r>
      <w:proofErr w:type="spellStart"/>
      <w:r>
        <w:rPr>
          <w:w w:val="105"/>
        </w:rPr>
        <w:t>Browntail</w:t>
      </w:r>
      <w:proofErr w:type="spellEnd"/>
      <w:r>
        <w:rPr>
          <w:w w:val="105"/>
        </w:rPr>
        <w:t xml:space="preserve"> moths from nesting, and preserve neighborhood serenity.</w:t>
      </w:r>
    </w:p>
    <w:p w14:paraId="0A04851D" w14:textId="77777777" w:rsidR="00F24E4B" w:rsidRDefault="00000000">
      <w:pPr>
        <w:pStyle w:val="ListParagraph"/>
        <w:numPr>
          <w:ilvl w:val="1"/>
          <w:numId w:val="1"/>
        </w:numPr>
        <w:tabs>
          <w:tab w:val="left" w:pos="1558"/>
        </w:tabs>
        <w:ind w:left="1558" w:hanging="348"/>
      </w:pPr>
      <w:r>
        <w:rPr>
          <w:w w:val="105"/>
        </w:rPr>
        <w:t>No</w:t>
      </w:r>
      <w:r>
        <w:rPr>
          <w:spacing w:val="-11"/>
          <w:w w:val="105"/>
        </w:rPr>
        <w:t xml:space="preserve"> </w:t>
      </w:r>
      <w:r>
        <w:rPr>
          <w:w w:val="105"/>
        </w:rPr>
        <w:t>fireworks</w:t>
      </w:r>
      <w:r>
        <w:rPr>
          <w:spacing w:val="-13"/>
          <w:w w:val="105"/>
        </w:rPr>
        <w:t xml:space="preserve"> </w:t>
      </w:r>
      <w:r>
        <w:rPr>
          <w:w w:val="105"/>
        </w:rPr>
        <w:t>are</w:t>
      </w:r>
      <w:r>
        <w:rPr>
          <w:spacing w:val="-12"/>
          <w:w w:val="105"/>
        </w:rPr>
        <w:t xml:space="preserve"> </w:t>
      </w:r>
      <w:r>
        <w:rPr>
          <w:spacing w:val="-2"/>
          <w:w w:val="105"/>
        </w:rPr>
        <w:t>allowed.</w:t>
      </w:r>
    </w:p>
    <w:p w14:paraId="6A736E9E" w14:textId="77777777" w:rsidR="00F24E4B" w:rsidRDefault="00000000">
      <w:pPr>
        <w:pStyle w:val="ListParagraph"/>
        <w:numPr>
          <w:ilvl w:val="0"/>
          <w:numId w:val="1"/>
        </w:numPr>
        <w:tabs>
          <w:tab w:val="left" w:pos="838"/>
        </w:tabs>
        <w:spacing w:before="195"/>
        <w:ind w:left="838" w:hanging="358"/>
      </w:pPr>
      <w:r>
        <w:rPr>
          <w:w w:val="105"/>
        </w:rPr>
        <w:t>Trash</w:t>
      </w:r>
      <w:r>
        <w:rPr>
          <w:spacing w:val="-5"/>
          <w:w w:val="105"/>
        </w:rPr>
        <w:t xml:space="preserve"> </w:t>
      </w:r>
      <w:r>
        <w:rPr>
          <w:w w:val="105"/>
        </w:rPr>
        <w:t>containers</w:t>
      </w:r>
      <w:r>
        <w:rPr>
          <w:spacing w:val="-7"/>
          <w:w w:val="105"/>
        </w:rPr>
        <w:t xml:space="preserve"> </w:t>
      </w:r>
      <w:r>
        <w:rPr>
          <w:w w:val="105"/>
        </w:rPr>
        <w:t>must</w:t>
      </w:r>
      <w:r>
        <w:rPr>
          <w:spacing w:val="-7"/>
          <w:w w:val="105"/>
        </w:rPr>
        <w:t xml:space="preserve"> </w:t>
      </w:r>
      <w:r>
        <w:rPr>
          <w:w w:val="105"/>
        </w:rPr>
        <w:t>be</w:t>
      </w:r>
      <w:r>
        <w:rPr>
          <w:spacing w:val="-7"/>
          <w:w w:val="105"/>
        </w:rPr>
        <w:t xml:space="preserve"> </w:t>
      </w:r>
      <w:r>
        <w:rPr>
          <w:w w:val="105"/>
        </w:rPr>
        <w:t>provided</w:t>
      </w:r>
      <w:r>
        <w:rPr>
          <w:spacing w:val="-6"/>
          <w:w w:val="105"/>
        </w:rPr>
        <w:t xml:space="preserve"> </w:t>
      </w:r>
      <w:r>
        <w:rPr>
          <w:w w:val="105"/>
        </w:rPr>
        <w:t>for</w:t>
      </w:r>
      <w:r>
        <w:rPr>
          <w:spacing w:val="-7"/>
          <w:w w:val="105"/>
        </w:rPr>
        <w:t xml:space="preserve"> </w:t>
      </w:r>
      <w:r>
        <w:rPr>
          <w:spacing w:val="-2"/>
          <w:w w:val="105"/>
        </w:rPr>
        <w:t>renters:</w:t>
      </w:r>
    </w:p>
    <w:p w14:paraId="69678F5E" w14:textId="77777777" w:rsidR="00F24E4B" w:rsidRDefault="00000000">
      <w:pPr>
        <w:pStyle w:val="ListParagraph"/>
        <w:numPr>
          <w:ilvl w:val="1"/>
          <w:numId w:val="1"/>
        </w:numPr>
        <w:tabs>
          <w:tab w:val="left" w:pos="1437"/>
        </w:tabs>
        <w:spacing w:before="1"/>
        <w:ind w:left="1437" w:hanging="225"/>
      </w:pPr>
      <w:r>
        <w:t>Trash</w:t>
      </w:r>
      <w:r>
        <w:rPr>
          <w:spacing w:val="13"/>
        </w:rPr>
        <w:t xml:space="preserve"> </w:t>
      </w:r>
      <w:r>
        <w:t>must</w:t>
      </w:r>
      <w:r>
        <w:rPr>
          <w:spacing w:val="13"/>
        </w:rPr>
        <w:t xml:space="preserve"> </w:t>
      </w:r>
      <w:r>
        <w:t>be</w:t>
      </w:r>
      <w:r>
        <w:rPr>
          <w:spacing w:val="14"/>
        </w:rPr>
        <w:t xml:space="preserve"> </w:t>
      </w:r>
      <w:r>
        <w:t>emptied</w:t>
      </w:r>
      <w:r>
        <w:rPr>
          <w:spacing w:val="15"/>
        </w:rPr>
        <w:t xml:space="preserve"> </w:t>
      </w:r>
      <w:r>
        <w:t>at</w:t>
      </w:r>
      <w:r>
        <w:rPr>
          <w:spacing w:val="17"/>
        </w:rPr>
        <w:t xml:space="preserve"> </w:t>
      </w:r>
      <w:r>
        <w:t>least</w:t>
      </w:r>
      <w:r>
        <w:rPr>
          <w:spacing w:val="13"/>
        </w:rPr>
        <w:t xml:space="preserve"> </w:t>
      </w:r>
      <w:r>
        <w:t>once</w:t>
      </w:r>
      <w:r>
        <w:rPr>
          <w:spacing w:val="15"/>
        </w:rPr>
        <w:t xml:space="preserve"> </w:t>
      </w:r>
      <w:r>
        <w:t>per</w:t>
      </w:r>
      <w:r>
        <w:rPr>
          <w:spacing w:val="17"/>
        </w:rPr>
        <w:t xml:space="preserve"> </w:t>
      </w:r>
      <w:r>
        <w:t>week</w:t>
      </w:r>
      <w:r>
        <w:rPr>
          <w:spacing w:val="23"/>
        </w:rPr>
        <w:t xml:space="preserve"> </w:t>
      </w:r>
      <w:r>
        <w:t>when</w:t>
      </w:r>
      <w:r>
        <w:rPr>
          <w:spacing w:val="13"/>
        </w:rPr>
        <w:t xml:space="preserve"> </w:t>
      </w:r>
      <w:r>
        <w:t>the</w:t>
      </w:r>
      <w:r>
        <w:rPr>
          <w:spacing w:val="18"/>
        </w:rPr>
        <w:t xml:space="preserve"> </w:t>
      </w:r>
      <w:r>
        <w:t>unit</w:t>
      </w:r>
      <w:r>
        <w:rPr>
          <w:spacing w:val="17"/>
        </w:rPr>
        <w:t xml:space="preserve"> </w:t>
      </w:r>
      <w:r>
        <w:t>is</w:t>
      </w:r>
      <w:r>
        <w:rPr>
          <w:spacing w:val="15"/>
        </w:rPr>
        <w:t xml:space="preserve"> </w:t>
      </w:r>
      <w:r>
        <w:rPr>
          <w:spacing w:val="-2"/>
        </w:rPr>
        <w:t>occupied.</w:t>
      </w:r>
    </w:p>
    <w:p w14:paraId="44F3FF89" w14:textId="77777777" w:rsidR="00F24E4B" w:rsidRDefault="00000000">
      <w:pPr>
        <w:pStyle w:val="ListParagraph"/>
        <w:numPr>
          <w:ilvl w:val="1"/>
          <w:numId w:val="1"/>
        </w:numPr>
        <w:tabs>
          <w:tab w:val="left" w:pos="1443"/>
        </w:tabs>
        <w:ind w:left="1443" w:hanging="231"/>
      </w:pPr>
      <w:r>
        <w:t>Recycling</w:t>
      </w:r>
      <w:r>
        <w:rPr>
          <w:spacing w:val="41"/>
        </w:rPr>
        <w:t xml:space="preserve"> </w:t>
      </w:r>
      <w:r>
        <w:t>containers</w:t>
      </w:r>
      <w:r>
        <w:rPr>
          <w:spacing w:val="33"/>
        </w:rPr>
        <w:t xml:space="preserve"> </w:t>
      </w:r>
      <w:r>
        <w:t>must</w:t>
      </w:r>
      <w:r>
        <w:rPr>
          <w:spacing w:val="35"/>
        </w:rPr>
        <w:t xml:space="preserve"> </w:t>
      </w:r>
      <w:r>
        <w:t>be</w:t>
      </w:r>
      <w:r>
        <w:rPr>
          <w:spacing w:val="38"/>
        </w:rPr>
        <w:t xml:space="preserve"> </w:t>
      </w:r>
      <w:r>
        <w:t>provided,</w:t>
      </w:r>
      <w:r>
        <w:rPr>
          <w:spacing w:val="39"/>
        </w:rPr>
        <w:t xml:space="preserve"> </w:t>
      </w:r>
      <w:r>
        <w:t>and</w:t>
      </w:r>
      <w:r>
        <w:rPr>
          <w:spacing w:val="37"/>
        </w:rPr>
        <w:t xml:space="preserve"> </w:t>
      </w:r>
      <w:r>
        <w:t>contents</w:t>
      </w:r>
      <w:r>
        <w:rPr>
          <w:spacing w:val="38"/>
        </w:rPr>
        <w:t xml:space="preserve"> </w:t>
      </w:r>
      <w:r>
        <w:rPr>
          <w:spacing w:val="-2"/>
        </w:rPr>
        <w:t>recycled.</w:t>
      </w:r>
    </w:p>
    <w:p w14:paraId="5F9F044F" w14:textId="77777777" w:rsidR="00F24E4B" w:rsidRDefault="00000000">
      <w:pPr>
        <w:pStyle w:val="ListParagraph"/>
        <w:numPr>
          <w:ilvl w:val="0"/>
          <w:numId w:val="1"/>
        </w:numPr>
        <w:tabs>
          <w:tab w:val="left" w:pos="838"/>
        </w:tabs>
        <w:spacing w:before="195"/>
        <w:ind w:left="838" w:hanging="358"/>
      </w:pPr>
      <w:r>
        <w:rPr>
          <w:spacing w:val="-2"/>
          <w:w w:val="105"/>
        </w:rPr>
        <w:t>Parking:</w:t>
      </w:r>
    </w:p>
    <w:p w14:paraId="727526DC" w14:textId="77777777" w:rsidR="00F24E4B" w:rsidRDefault="00000000">
      <w:pPr>
        <w:pStyle w:val="ListParagraph"/>
        <w:numPr>
          <w:ilvl w:val="1"/>
          <w:numId w:val="1"/>
        </w:numPr>
        <w:tabs>
          <w:tab w:val="left" w:pos="1560"/>
        </w:tabs>
        <w:ind w:left="1560" w:right="1018"/>
      </w:pPr>
      <w:r>
        <w:rPr>
          <w:w w:val="105"/>
        </w:rPr>
        <w:t>The</w:t>
      </w:r>
      <w:r>
        <w:rPr>
          <w:spacing w:val="-7"/>
          <w:w w:val="105"/>
        </w:rPr>
        <w:t xml:space="preserve"> </w:t>
      </w:r>
      <w:r>
        <w:rPr>
          <w:w w:val="105"/>
        </w:rPr>
        <w:t>advertisement</w:t>
      </w:r>
      <w:r>
        <w:rPr>
          <w:spacing w:val="-9"/>
          <w:w w:val="105"/>
        </w:rPr>
        <w:t xml:space="preserve"> </w:t>
      </w:r>
      <w:r>
        <w:rPr>
          <w:w w:val="105"/>
        </w:rPr>
        <w:t>for</w:t>
      </w:r>
      <w:r>
        <w:rPr>
          <w:spacing w:val="-6"/>
          <w:w w:val="105"/>
        </w:rPr>
        <w:t xml:space="preserve"> </w:t>
      </w:r>
      <w:r>
        <w:rPr>
          <w:w w:val="105"/>
        </w:rPr>
        <w:t>an</w:t>
      </w:r>
      <w:r>
        <w:rPr>
          <w:spacing w:val="-9"/>
          <w:w w:val="105"/>
        </w:rPr>
        <w:t xml:space="preserve"> </w:t>
      </w:r>
      <w:r>
        <w:rPr>
          <w:w w:val="105"/>
        </w:rPr>
        <w:t>STR</w:t>
      </w:r>
      <w:r>
        <w:rPr>
          <w:spacing w:val="-9"/>
          <w:w w:val="105"/>
        </w:rPr>
        <w:t xml:space="preserve"> </w:t>
      </w:r>
      <w:r>
        <w:rPr>
          <w:w w:val="105"/>
        </w:rPr>
        <w:t>must</w:t>
      </w:r>
      <w:r>
        <w:rPr>
          <w:spacing w:val="-6"/>
          <w:w w:val="105"/>
        </w:rPr>
        <w:t xml:space="preserve"> </w:t>
      </w:r>
      <w:r>
        <w:rPr>
          <w:w w:val="105"/>
        </w:rPr>
        <w:t>state</w:t>
      </w:r>
      <w:r>
        <w:rPr>
          <w:spacing w:val="-8"/>
          <w:w w:val="105"/>
        </w:rPr>
        <w:t xml:space="preserve"> </w:t>
      </w:r>
      <w:r>
        <w:rPr>
          <w:w w:val="105"/>
        </w:rPr>
        <w:t>how</w:t>
      </w:r>
      <w:r>
        <w:rPr>
          <w:spacing w:val="-9"/>
          <w:w w:val="105"/>
        </w:rPr>
        <w:t xml:space="preserve"> </w:t>
      </w:r>
      <w:r>
        <w:rPr>
          <w:w w:val="105"/>
        </w:rPr>
        <w:t>many</w:t>
      </w:r>
      <w:r>
        <w:rPr>
          <w:spacing w:val="-8"/>
          <w:w w:val="105"/>
        </w:rPr>
        <w:t xml:space="preserve"> </w:t>
      </w:r>
      <w:r>
        <w:rPr>
          <w:w w:val="105"/>
        </w:rPr>
        <w:t>parking</w:t>
      </w:r>
      <w:r>
        <w:rPr>
          <w:spacing w:val="-8"/>
          <w:w w:val="105"/>
        </w:rPr>
        <w:t xml:space="preserve"> </w:t>
      </w:r>
      <w:r>
        <w:rPr>
          <w:w w:val="105"/>
        </w:rPr>
        <w:t>spots</w:t>
      </w:r>
      <w:r>
        <w:rPr>
          <w:spacing w:val="-8"/>
          <w:w w:val="105"/>
        </w:rPr>
        <w:t xml:space="preserve"> </w:t>
      </w:r>
      <w:r>
        <w:rPr>
          <w:w w:val="105"/>
        </w:rPr>
        <w:t>the</w:t>
      </w:r>
      <w:r>
        <w:rPr>
          <w:spacing w:val="-8"/>
          <w:w w:val="105"/>
        </w:rPr>
        <w:t xml:space="preserve"> </w:t>
      </w:r>
      <w:r>
        <w:rPr>
          <w:w w:val="105"/>
        </w:rPr>
        <w:t>property</w:t>
      </w:r>
      <w:r>
        <w:rPr>
          <w:spacing w:val="-6"/>
          <w:w w:val="105"/>
        </w:rPr>
        <w:t xml:space="preserve"> </w:t>
      </w:r>
      <w:r>
        <w:rPr>
          <w:w w:val="105"/>
        </w:rPr>
        <w:t xml:space="preserve">will </w:t>
      </w:r>
      <w:r>
        <w:rPr>
          <w:spacing w:val="-2"/>
          <w:w w:val="105"/>
        </w:rPr>
        <w:t>accommodate.</w:t>
      </w:r>
    </w:p>
    <w:p w14:paraId="1360AFCC" w14:textId="77777777" w:rsidR="00F24E4B" w:rsidRDefault="00000000">
      <w:pPr>
        <w:pStyle w:val="ListParagraph"/>
        <w:numPr>
          <w:ilvl w:val="1"/>
          <w:numId w:val="1"/>
        </w:numPr>
        <w:tabs>
          <w:tab w:val="left" w:pos="1443"/>
        </w:tabs>
        <w:ind w:left="1443" w:hanging="231"/>
      </w:pPr>
      <w:r>
        <w:rPr>
          <w:w w:val="105"/>
        </w:rPr>
        <w:t>Parking</w:t>
      </w:r>
      <w:r>
        <w:rPr>
          <w:spacing w:val="-11"/>
          <w:w w:val="105"/>
        </w:rPr>
        <w:t xml:space="preserve"> </w:t>
      </w:r>
      <w:r>
        <w:rPr>
          <w:w w:val="105"/>
        </w:rPr>
        <w:t>must</w:t>
      </w:r>
      <w:r>
        <w:rPr>
          <w:spacing w:val="-11"/>
          <w:w w:val="105"/>
        </w:rPr>
        <w:t xml:space="preserve"> </w:t>
      </w:r>
      <w:r>
        <w:rPr>
          <w:w w:val="105"/>
        </w:rPr>
        <w:t>be</w:t>
      </w:r>
      <w:r>
        <w:rPr>
          <w:spacing w:val="-10"/>
          <w:w w:val="105"/>
        </w:rPr>
        <w:t xml:space="preserve"> </w:t>
      </w:r>
      <w:r>
        <w:rPr>
          <w:w w:val="105"/>
        </w:rPr>
        <w:t>off</w:t>
      </w:r>
      <w:r>
        <w:rPr>
          <w:spacing w:val="-8"/>
          <w:w w:val="105"/>
        </w:rPr>
        <w:t xml:space="preserve"> </w:t>
      </w:r>
      <w:r>
        <w:rPr>
          <w:w w:val="105"/>
        </w:rPr>
        <w:t>the</w:t>
      </w:r>
      <w:r>
        <w:rPr>
          <w:spacing w:val="-10"/>
          <w:w w:val="105"/>
        </w:rPr>
        <w:t xml:space="preserve"> </w:t>
      </w:r>
      <w:r>
        <w:rPr>
          <w:w w:val="105"/>
        </w:rPr>
        <w:t>traveled</w:t>
      </w:r>
      <w:r>
        <w:rPr>
          <w:spacing w:val="-8"/>
          <w:w w:val="105"/>
        </w:rPr>
        <w:t xml:space="preserve"> </w:t>
      </w:r>
      <w:r>
        <w:rPr>
          <w:w w:val="105"/>
        </w:rPr>
        <w:t>way</w:t>
      </w:r>
      <w:r>
        <w:rPr>
          <w:spacing w:val="-10"/>
          <w:w w:val="105"/>
        </w:rPr>
        <w:t xml:space="preserve"> </w:t>
      </w:r>
      <w:r>
        <w:rPr>
          <w:w w:val="105"/>
        </w:rPr>
        <w:t>and</w:t>
      </w:r>
      <w:r>
        <w:rPr>
          <w:spacing w:val="-8"/>
          <w:w w:val="105"/>
        </w:rPr>
        <w:t xml:space="preserve"> </w:t>
      </w:r>
      <w:r>
        <w:rPr>
          <w:w w:val="105"/>
        </w:rPr>
        <w:t>shall</w:t>
      </w:r>
      <w:r>
        <w:rPr>
          <w:spacing w:val="-10"/>
          <w:w w:val="105"/>
        </w:rPr>
        <w:t xml:space="preserve"> </w:t>
      </w:r>
      <w:r>
        <w:rPr>
          <w:w w:val="105"/>
        </w:rPr>
        <w:t>not</w:t>
      </w:r>
      <w:r>
        <w:rPr>
          <w:spacing w:val="-8"/>
          <w:w w:val="105"/>
        </w:rPr>
        <w:t xml:space="preserve"> </w:t>
      </w:r>
      <w:r>
        <w:rPr>
          <w:w w:val="105"/>
        </w:rPr>
        <w:t>impede</w:t>
      </w:r>
      <w:r>
        <w:rPr>
          <w:spacing w:val="-10"/>
          <w:w w:val="105"/>
        </w:rPr>
        <w:t xml:space="preserve"> </w:t>
      </w:r>
      <w:r>
        <w:rPr>
          <w:w w:val="105"/>
        </w:rPr>
        <w:t>the</w:t>
      </w:r>
      <w:r>
        <w:rPr>
          <w:spacing w:val="-10"/>
          <w:w w:val="105"/>
        </w:rPr>
        <w:t xml:space="preserve"> </w:t>
      </w:r>
      <w:r>
        <w:rPr>
          <w:w w:val="105"/>
        </w:rPr>
        <w:t>flow</w:t>
      </w:r>
      <w:r>
        <w:rPr>
          <w:spacing w:val="-12"/>
          <w:w w:val="105"/>
        </w:rPr>
        <w:t xml:space="preserve"> </w:t>
      </w:r>
      <w:r>
        <w:rPr>
          <w:w w:val="105"/>
        </w:rPr>
        <w:t>of</w:t>
      </w:r>
      <w:r>
        <w:rPr>
          <w:spacing w:val="-8"/>
          <w:w w:val="105"/>
        </w:rPr>
        <w:t xml:space="preserve"> </w:t>
      </w:r>
      <w:r>
        <w:rPr>
          <w:spacing w:val="-2"/>
          <w:w w:val="105"/>
        </w:rPr>
        <w:t>traffic.</w:t>
      </w:r>
    </w:p>
    <w:p w14:paraId="7F44F1E8" w14:textId="77777777" w:rsidR="00F24E4B" w:rsidRDefault="00F24E4B">
      <w:pPr>
        <w:sectPr w:rsidR="00F24E4B">
          <w:pgSz w:w="12240" w:h="15840"/>
          <w:pgMar w:top="1000" w:right="980" w:bottom="1500" w:left="960" w:header="0" w:footer="1228" w:gutter="0"/>
          <w:cols w:space="720"/>
        </w:sectPr>
      </w:pPr>
    </w:p>
    <w:p w14:paraId="13015874" w14:textId="77777777" w:rsidR="00F24E4B" w:rsidRDefault="00000000">
      <w:pPr>
        <w:pStyle w:val="Heading2"/>
      </w:pPr>
      <w:r>
        <w:rPr>
          <w:noProof/>
        </w:rPr>
        <w:lastRenderedPageBreak/>
        <mc:AlternateContent>
          <mc:Choice Requires="wps">
            <w:drawing>
              <wp:anchor distT="0" distB="0" distL="0" distR="0" simplePos="0" relativeHeight="15729152" behindDoc="0" locked="0" layoutInCell="1" allowOverlap="1" wp14:anchorId="7E72DC69" wp14:editId="177EB23D">
                <wp:simplePos x="0" y="0"/>
                <wp:positionH relativeFrom="page">
                  <wp:posOffset>342900</wp:posOffset>
                </wp:positionH>
                <wp:positionV relativeFrom="page">
                  <wp:posOffset>1368805</wp:posOffset>
                </wp:positionV>
                <wp:extent cx="9525" cy="16954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69545"/>
                        </a:xfrm>
                        <a:custGeom>
                          <a:avLst/>
                          <a:gdLst/>
                          <a:ahLst/>
                          <a:cxnLst/>
                          <a:rect l="l" t="t" r="r" b="b"/>
                          <a:pathLst>
                            <a:path w="9525" h="169545">
                              <a:moveTo>
                                <a:pt x="9143" y="0"/>
                              </a:moveTo>
                              <a:lnTo>
                                <a:pt x="0" y="0"/>
                              </a:lnTo>
                              <a:lnTo>
                                <a:pt x="0" y="169164"/>
                              </a:lnTo>
                              <a:lnTo>
                                <a:pt x="9143" y="16916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72815" id="Graphic 3" o:spid="_x0000_s1026" style="position:absolute;margin-left:27pt;margin-top:107.8pt;width:.75pt;height:13.35pt;z-index:15729152;visibility:visible;mso-wrap-style:square;mso-wrap-distance-left:0;mso-wrap-distance-top:0;mso-wrap-distance-right:0;mso-wrap-distance-bottom:0;mso-position-horizontal:absolute;mso-position-horizontal-relative:page;mso-position-vertical:absolute;mso-position-vertical-relative:page;v-text-anchor:top" coordsize="952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" path="m9143,l,,,169164r9143,l9143,xe" fillcolor="black" stroked="f">
                <v:path arrowok="t"/>
                <w10:wrap anchorx="page" anchory="page"/>
              </v:shape>
            </w:pict>
          </mc:Fallback>
        </mc:AlternateContent>
      </w:r>
      <w:r>
        <w:rPr>
          <w:w w:val="110"/>
        </w:rPr>
        <w:t>SECTION</w:t>
      </w:r>
      <w:r>
        <w:rPr>
          <w:spacing w:val="7"/>
          <w:w w:val="110"/>
        </w:rPr>
        <w:t xml:space="preserve"> </w:t>
      </w:r>
      <w:r>
        <w:rPr>
          <w:w w:val="110"/>
        </w:rPr>
        <w:t>IV:</w:t>
      </w:r>
      <w:r>
        <w:rPr>
          <w:spacing w:val="5"/>
          <w:w w:val="110"/>
        </w:rPr>
        <w:t xml:space="preserve"> </w:t>
      </w:r>
      <w:r>
        <w:rPr>
          <w:spacing w:val="-2"/>
          <w:w w:val="110"/>
        </w:rPr>
        <w:t>Complaints/Penalties/Revocation</w:t>
      </w:r>
    </w:p>
    <w:p w14:paraId="35AB27B1" w14:textId="77777777" w:rsidR="00F24E4B" w:rsidRDefault="00000000">
      <w:pPr>
        <w:pStyle w:val="BodyText"/>
        <w:spacing w:before="267"/>
        <w:ind w:left="122" w:firstLine="2"/>
      </w:pPr>
      <w:r>
        <w:rPr>
          <w:w w:val="105"/>
        </w:rPr>
        <w:t>Failure to comply with any requirement of this Ordinance shall result in the issuance of a “Notice of Violation”</w:t>
      </w:r>
      <w:r>
        <w:rPr>
          <w:spacing w:val="-5"/>
          <w:w w:val="105"/>
        </w:rPr>
        <w:t xml:space="preserve"> </w:t>
      </w:r>
      <w:r>
        <w:rPr>
          <w:w w:val="105"/>
        </w:rPr>
        <w:t>from</w:t>
      </w:r>
      <w:r>
        <w:rPr>
          <w:spacing w:val="-4"/>
          <w:w w:val="105"/>
        </w:rPr>
        <w:t xml:space="preserve"> </w:t>
      </w:r>
      <w:r>
        <w:rPr>
          <w:w w:val="105"/>
        </w:rPr>
        <w:t>the</w:t>
      </w:r>
      <w:r>
        <w:rPr>
          <w:spacing w:val="-5"/>
          <w:w w:val="105"/>
        </w:rPr>
        <w:t xml:space="preserve"> </w:t>
      </w:r>
      <w:r>
        <w:rPr>
          <w:w w:val="105"/>
        </w:rPr>
        <w:t>Code</w:t>
      </w:r>
      <w:r>
        <w:rPr>
          <w:spacing w:val="-5"/>
          <w:w w:val="105"/>
        </w:rPr>
        <w:t xml:space="preserve"> </w:t>
      </w:r>
      <w:r>
        <w:rPr>
          <w:w w:val="105"/>
        </w:rPr>
        <w:t>Enforcement</w:t>
      </w:r>
      <w:r>
        <w:rPr>
          <w:spacing w:val="-2"/>
          <w:w w:val="105"/>
        </w:rPr>
        <w:t xml:space="preserve"> </w:t>
      </w:r>
      <w:r>
        <w:rPr>
          <w:w w:val="105"/>
        </w:rPr>
        <w:t>Officer.</w:t>
      </w:r>
      <w:r>
        <w:rPr>
          <w:spacing w:val="-4"/>
          <w:w w:val="105"/>
        </w:rPr>
        <w:t xml:space="preserve"> </w:t>
      </w:r>
      <w:r>
        <w:rPr>
          <w:w w:val="105"/>
        </w:rPr>
        <w:t>If</w:t>
      </w:r>
      <w:r>
        <w:rPr>
          <w:spacing w:val="-5"/>
          <w:w w:val="105"/>
        </w:rPr>
        <w:t xml:space="preserve"> </w:t>
      </w:r>
      <w:r>
        <w:rPr>
          <w:w w:val="105"/>
        </w:rPr>
        <w:t>the</w:t>
      </w:r>
      <w:r>
        <w:rPr>
          <w:spacing w:val="-5"/>
          <w:w w:val="105"/>
        </w:rPr>
        <w:t xml:space="preserve"> </w:t>
      </w:r>
      <w:r>
        <w:rPr>
          <w:w w:val="105"/>
        </w:rPr>
        <w:t>violation</w:t>
      </w:r>
      <w:r>
        <w:rPr>
          <w:spacing w:val="-2"/>
          <w:w w:val="105"/>
        </w:rPr>
        <w:t xml:space="preserve"> </w:t>
      </w:r>
      <w:r>
        <w:rPr>
          <w:w w:val="105"/>
        </w:rPr>
        <w:t>is</w:t>
      </w:r>
      <w:r>
        <w:rPr>
          <w:spacing w:val="-6"/>
          <w:w w:val="105"/>
        </w:rPr>
        <w:t xml:space="preserve"> </w:t>
      </w:r>
      <w:r>
        <w:rPr>
          <w:w w:val="105"/>
        </w:rPr>
        <w:t>not</w:t>
      </w:r>
      <w:r>
        <w:rPr>
          <w:spacing w:val="-2"/>
          <w:w w:val="105"/>
        </w:rPr>
        <w:t xml:space="preserve"> </w:t>
      </w:r>
      <w:r>
        <w:rPr>
          <w:w w:val="105"/>
        </w:rPr>
        <w:t>addressed</w:t>
      </w:r>
      <w:r>
        <w:rPr>
          <w:spacing w:val="-5"/>
          <w:w w:val="105"/>
        </w:rPr>
        <w:t xml:space="preserve"> </w:t>
      </w:r>
      <w:r>
        <w:rPr>
          <w:w w:val="105"/>
        </w:rPr>
        <w:t>within</w:t>
      </w:r>
      <w:r>
        <w:rPr>
          <w:spacing w:val="-5"/>
          <w:w w:val="105"/>
        </w:rPr>
        <w:t xml:space="preserve"> </w:t>
      </w:r>
      <w:r>
        <w:rPr>
          <w:w w:val="105"/>
        </w:rPr>
        <w:t>the</w:t>
      </w:r>
      <w:r>
        <w:rPr>
          <w:spacing w:val="-5"/>
          <w:w w:val="105"/>
        </w:rPr>
        <w:t xml:space="preserve"> </w:t>
      </w:r>
      <w:proofErr w:type="gramStart"/>
      <w:r>
        <w:rPr>
          <w:w w:val="105"/>
        </w:rPr>
        <w:t>time</w:t>
      </w:r>
      <w:r>
        <w:rPr>
          <w:spacing w:val="-5"/>
          <w:w w:val="105"/>
        </w:rPr>
        <w:t xml:space="preserve"> </w:t>
      </w:r>
      <w:r>
        <w:rPr>
          <w:w w:val="105"/>
        </w:rPr>
        <w:t>period</w:t>
      </w:r>
      <w:proofErr w:type="gramEnd"/>
    </w:p>
    <w:p w14:paraId="021E8B12" w14:textId="77777777" w:rsidR="00F24E4B" w:rsidRDefault="00000000">
      <w:pPr>
        <w:pStyle w:val="BodyText"/>
        <w:spacing w:line="267" w:lineRule="exact"/>
        <w:ind w:left="122"/>
      </w:pPr>
      <w:r>
        <w:t>established</w:t>
      </w:r>
      <w:r>
        <w:rPr>
          <w:spacing w:val="21"/>
        </w:rPr>
        <w:t xml:space="preserve"> </w:t>
      </w:r>
      <w:r>
        <w:t>in</w:t>
      </w:r>
      <w:r>
        <w:rPr>
          <w:spacing w:val="17"/>
        </w:rPr>
        <w:t xml:space="preserve"> </w:t>
      </w:r>
      <w:r>
        <w:t>the</w:t>
      </w:r>
      <w:r>
        <w:rPr>
          <w:spacing w:val="24"/>
        </w:rPr>
        <w:t xml:space="preserve"> </w:t>
      </w:r>
      <w:r>
        <w:t>Notice,</w:t>
      </w:r>
      <w:r>
        <w:rPr>
          <w:spacing w:val="15"/>
        </w:rPr>
        <w:t xml:space="preserve"> </w:t>
      </w:r>
      <w:r>
        <w:t>the</w:t>
      </w:r>
      <w:r>
        <w:rPr>
          <w:spacing w:val="19"/>
        </w:rPr>
        <w:t xml:space="preserve"> </w:t>
      </w:r>
      <w:r>
        <w:t>CEO</w:t>
      </w:r>
      <w:r>
        <w:rPr>
          <w:spacing w:val="15"/>
        </w:rPr>
        <w:t xml:space="preserve"> </w:t>
      </w:r>
      <w:r>
        <w:t>may</w:t>
      </w:r>
      <w:r>
        <w:rPr>
          <w:spacing w:val="22"/>
        </w:rPr>
        <w:t xml:space="preserve"> </w:t>
      </w:r>
      <w:r>
        <w:t>require</w:t>
      </w:r>
      <w:r>
        <w:rPr>
          <w:spacing w:val="22"/>
        </w:rPr>
        <w:t xml:space="preserve"> </w:t>
      </w:r>
      <w:r>
        <w:t>that</w:t>
      </w:r>
      <w:r>
        <w:rPr>
          <w:spacing w:val="26"/>
        </w:rPr>
        <w:t xml:space="preserve"> </w:t>
      </w:r>
      <w:r>
        <w:t>the</w:t>
      </w:r>
      <w:r>
        <w:rPr>
          <w:spacing w:val="24"/>
        </w:rPr>
        <w:t xml:space="preserve"> </w:t>
      </w:r>
      <w:r>
        <w:t>STR</w:t>
      </w:r>
      <w:r>
        <w:rPr>
          <w:spacing w:val="17"/>
        </w:rPr>
        <w:t xml:space="preserve"> </w:t>
      </w:r>
      <w:r>
        <w:t>not</w:t>
      </w:r>
      <w:r>
        <w:rPr>
          <w:spacing w:val="18"/>
        </w:rPr>
        <w:t xml:space="preserve"> </w:t>
      </w:r>
      <w:r>
        <w:t>be</w:t>
      </w:r>
      <w:r>
        <w:rPr>
          <w:spacing w:val="19"/>
        </w:rPr>
        <w:t xml:space="preserve"> </w:t>
      </w:r>
      <w:r>
        <w:t>rented</w:t>
      </w:r>
      <w:r>
        <w:rPr>
          <w:spacing w:val="22"/>
        </w:rPr>
        <w:t xml:space="preserve"> </w:t>
      </w:r>
      <w:r>
        <w:t>until</w:t>
      </w:r>
      <w:r>
        <w:rPr>
          <w:spacing w:val="20"/>
        </w:rPr>
        <w:t xml:space="preserve"> </w:t>
      </w:r>
      <w:r>
        <w:t>the</w:t>
      </w:r>
      <w:r>
        <w:rPr>
          <w:spacing w:val="19"/>
        </w:rPr>
        <w:t xml:space="preserve"> </w:t>
      </w:r>
      <w:r>
        <w:t>violation</w:t>
      </w:r>
      <w:r>
        <w:rPr>
          <w:spacing w:val="18"/>
        </w:rPr>
        <w:t xml:space="preserve"> </w:t>
      </w:r>
      <w:r>
        <w:t>is</w:t>
      </w:r>
      <w:r>
        <w:rPr>
          <w:spacing w:val="17"/>
        </w:rPr>
        <w:t xml:space="preserve"> </w:t>
      </w:r>
      <w:r>
        <w:rPr>
          <w:spacing w:val="-2"/>
        </w:rPr>
        <w:t>corrected.</w:t>
      </w:r>
    </w:p>
    <w:p w14:paraId="68C9D5E1" w14:textId="77777777" w:rsidR="00F24E4B" w:rsidRDefault="00000000">
      <w:pPr>
        <w:pStyle w:val="BodyText"/>
        <w:spacing w:before="196"/>
        <w:ind w:left="124" w:right="375"/>
      </w:pPr>
      <w:r>
        <w:rPr>
          <w:w w:val="105"/>
        </w:rPr>
        <w:t>Violations discovered by the Local Plumbing Inspector shall be corrected in the most immediate time frame possible.</w:t>
      </w:r>
    </w:p>
    <w:p w14:paraId="221EF641" w14:textId="77777777" w:rsidR="00F24E4B" w:rsidRDefault="00000000">
      <w:pPr>
        <w:pStyle w:val="BodyText"/>
        <w:spacing w:before="199"/>
        <w:ind w:left="129"/>
      </w:pPr>
      <w:r>
        <w:rPr>
          <w:w w:val="105"/>
        </w:rPr>
        <w:t>The</w:t>
      </w:r>
      <w:r>
        <w:rPr>
          <w:spacing w:val="-5"/>
          <w:w w:val="105"/>
        </w:rPr>
        <w:t xml:space="preserve"> </w:t>
      </w:r>
      <w:r>
        <w:rPr>
          <w:w w:val="105"/>
        </w:rPr>
        <w:t>license</w:t>
      </w:r>
      <w:r>
        <w:rPr>
          <w:spacing w:val="-6"/>
          <w:w w:val="105"/>
        </w:rPr>
        <w:t xml:space="preserve"> </w:t>
      </w:r>
      <w:r>
        <w:rPr>
          <w:w w:val="105"/>
        </w:rPr>
        <w:t>to</w:t>
      </w:r>
      <w:r>
        <w:rPr>
          <w:spacing w:val="-7"/>
          <w:w w:val="105"/>
        </w:rPr>
        <w:t xml:space="preserve"> </w:t>
      </w:r>
      <w:r>
        <w:rPr>
          <w:w w:val="105"/>
        </w:rPr>
        <w:t>operate</w:t>
      </w:r>
      <w:r>
        <w:rPr>
          <w:spacing w:val="-6"/>
          <w:w w:val="105"/>
        </w:rPr>
        <w:t xml:space="preserve"> </w:t>
      </w:r>
      <w:r>
        <w:rPr>
          <w:w w:val="105"/>
        </w:rPr>
        <w:t>an</w:t>
      </w:r>
      <w:r>
        <w:rPr>
          <w:spacing w:val="-9"/>
          <w:w w:val="105"/>
        </w:rPr>
        <w:t xml:space="preserve"> </w:t>
      </w:r>
      <w:r>
        <w:rPr>
          <w:w w:val="105"/>
        </w:rPr>
        <w:t>STR</w:t>
      </w:r>
      <w:r>
        <w:rPr>
          <w:spacing w:val="-7"/>
          <w:w w:val="105"/>
        </w:rPr>
        <w:t xml:space="preserve"> </w:t>
      </w:r>
      <w:r>
        <w:rPr>
          <w:w w:val="105"/>
        </w:rPr>
        <w:t>shall</w:t>
      </w:r>
      <w:r>
        <w:rPr>
          <w:spacing w:val="-7"/>
          <w:w w:val="105"/>
        </w:rPr>
        <w:t xml:space="preserve"> </w:t>
      </w:r>
      <w:r>
        <w:rPr>
          <w:w w:val="105"/>
        </w:rPr>
        <w:t>be</w:t>
      </w:r>
      <w:r>
        <w:rPr>
          <w:spacing w:val="-6"/>
          <w:w w:val="105"/>
        </w:rPr>
        <w:t xml:space="preserve"> </w:t>
      </w:r>
      <w:r>
        <w:rPr>
          <w:w w:val="105"/>
        </w:rPr>
        <w:t>revoked</w:t>
      </w:r>
      <w:r>
        <w:rPr>
          <w:spacing w:val="-5"/>
          <w:w w:val="105"/>
        </w:rPr>
        <w:t xml:space="preserve"> </w:t>
      </w:r>
      <w:r>
        <w:rPr>
          <w:w w:val="105"/>
        </w:rPr>
        <w:t>if</w:t>
      </w:r>
      <w:r>
        <w:rPr>
          <w:spacing w:val="-6"/>
          <w:w w:val="105"/>
        </w:rPr>
        <w:t xml:space="preserve"> </w:t>
      </w:r>
      <w:r>
        <w:rPr>
          <w:w w:val="105"/>
        </w:rPr>
        <w:t>there</w:t>
      </w:r>
      <w:r>
        <w:rPr>
          <w:spacing w:val="-3"/>
          <w:w w:val="105"/>
        </w:rPr>
        <w:t xml:space="preserve"> </w:t>
      </w:r>
      <w:r>
        <w:rPr>
          <w:w w:val="105"/>
        </w:rPr>
        <w:t>are</w:t>
      </w:r>
      <w:r>
        <w:rPr>
          <w:spacing w:val="-5"/>
          <w:w w:val="105"/>
        </w:rPr>
        <w:t xml:space="preserve"> </w:t>
      </w:r>
      <w:r>
        <w:rPr>
          <w:w w:val="105"/>
        </w:rPr>
        <w:t>(3)</w:t>
      </w:r>
      <w:r>
        <w:rPr>
          <w:spacing w:val="-7"/>
          <w:w w:val="105"/>
        </w:rPr>
        <w:t xml:space="preserve"> </w:t>
      </w:r>
      <w:r>
        <w:rPr>
          <w:w w:val="105"/>
        </w:rPr>
        <w:t>three</w:t>
      </w:r>
      <w:r>
        <w:rPr>
          <w:spacing w:val="2"/>
          <w:w w:val="105"/>
        </w:rPr>
        <w:t xml:space="preserve"> </w:t>
      </w:r>
      <w:r>
        <w:rPr>
          <w:w w:val="105"/>
        </w:rPr>
        <w:t>complaints</w:t>
      </w:r>
      <w:r>
        <w:rPr>
          <w:spacing w:val="-6"/>
          <w:w w:val="105"/>
        </w:rPr>
        <w:t xml:space="preserve"> </w:t>
      </w:r>
      <w:r>
        <w:rPr>
          <w:w w:val="105"/>
        </w:rPr>
        <w:t>that</w:t>
      </w:r>
      <w:r>
        <w:rPr>
          <w:spacing w:val="-4"/>
          <w:w w:val="105"/>
        </w:rPr>
        <w:t xml:space="preserve"> </w:t>
      </w:r>
      <w:r>
        <w:rPr>
          <w:w w:val="105"/>
        </w:rPr>
        <w:t>are</w:t>
      </w:r>
      <w:r>
        <w:rPr>
          <w:spacing w:val="-4"/>
          <w:w w:val="105"/>
        </w:rPr>
        <w:t xml:space="preserve"> </w:t>
      </w:r>
      <w:r>
        <w:rPr>
          <w:w w:val="105"/>
        </w:rPr>
        <w:t>not</w:t>
      </w:r>
      <w:r>
        <w:rPr>
          <w:spacing w:val="-6"/>
          <w:w w:val="105"/>
        </w:rPr>
        <w:t xml:space="preserve"> </w:t>
      </w:r>
      <w:r>
        <w:rPr>
          <w:spacing w:val="-2"/>
          <w:w w:val="105"/>
        </w:rPr>
        <w:t>resolved.</w:t>
      </w:r>
    </w:p>
    <w:p w14:paraId="18D9DA1B" w14:textId="77777777" w:rsidR="00F24E4B" w:rsidRDefault="00000000">
      <w:pPr>
        <w:pStyle w:val="BodyText"/>
        <w:spacing w:before="191"/>
        <w:ind w:left="129" w:right="74"/>
      </w:pPr>
      <w:r>
        <w:rPr>
          <w:w w:val="105"/>
        </w:rPr>
        <w:t>When the above does not result in the correction or abatement of the violation or nuisance condition,</w:t>
      </w:r>
      <w:r>
        <w:rPr>
          <w:spacing w:val="-2"/>
          <w:w w:val="105"/>
        </w:rPr>
        <w:t xml:space="preserve"> </w:t>
      </w:r>
      <w:r>
        <w:rPr>
          <w:w w:val="105"/>
        </w:rPr>
        <w:t xml:space="preserve">the Municipal Officers, are hereby directed to institute </w:t>
      </w:r>
      <w:proofErr w:type="gramStart"/>
      <w:r>
        <w:rPr>
          <w:w w:val="105"/>
        </w:rPr>
        <w:t>any and all</w:t>
      </w:r>
      <w:proofErr w:type="gramEnd"/>
      <w:r>
        <w:rPr>
          <w:w w:val="105"/>
        </w:rPr>
        <w:t xml:space="preserve"> actions and proceedings, either legal or equitable, including the imposition of fines, that may be appropriate and necessary to enforce the provisions of this ordinance. The municipal officers, or their authorized agent, are hereby authorized to enter into administrative consent agreements for the purpose of eliminating violations of this ordinance and recovering fines without court action. Such agreements shall not allow </w:t>
      </w:r>
      <w:proofErr w:type="spellStart"/>
      <w:r>
        <w:rPr>
          <w:w w:val="105"/>
        </w:rPr>
        <w:t>use</w:t>
      </w:r>
      <w:proofErr w:type="spellEnd"/>
      <w:r>
        <w:rPr>
          <w:w w:val="105"/>
        </w:rPr>
        <w:t xml:space="preserve"> to continue unless there is clear and convincing evidence that the use was conducted </w:t>
      </w:r>
      <w:proofErr w:type="gramStart"/>
      <w:r>
        <w:rPr>
          <w:w w:val="105"/>
        </w:rPr>
        <w:t>as a result of</w:t>
      </w:r>
      <w:proofErr w:type="gramEnd"/>
      <w:r>
        <w:rPr>
          <w:w w:val="105"/>
        </w:rPr>
        <w:t xml:space="preserve"> erroneous advice given by an authorized municipal official and there is no evidence that the owner acted in bad faith. The Select Board shall be kept informed of all steps involved in enforcement proceedings.</w:t>
      </w:r>
    </w:p>
    <w:p w14:paraId="78910403" w14:textId="77777777" w:rsidR="00F24E4B" w:rsidRDefault="00000000">
      <w:pPr>
        <w:pStyle w:val="BodyText"/>
        <w:spacing w:before="197"/>
        <w:ind w:left="129" w:right="375"/>
      </w:pPr>
      <w:r>
        <w:rPr>
          <w:w w:val="105"/>
        </w:rPr>
        <w:t>Fines:</w:t>
      </w:r>
      <w:r>
        <w:rPr>
          <w:spacing w:val="-6"/>
          <w:w w:val="105"/>
        </w:rPr>
        <w:t xml:space="preserve"> </w:t>
      </w:r>
      <w:r>
        <w:rPr>
          <w:w w:val="105"/>
        </w:rPr>
        <w:t>Any</w:t>
      </w:r>
      <w:r>
        <w:rPr>
          <w:spacing w:val="-7"/>
          <w:w w:val="105"/>
        </w:rPr>
        <w:t xml:space="preserve"> </w:t>
      </w:r>
      <w:r>
        <w:rPr>
          <w:w w:val="105"/>
        </w:rPr>
        <w:t>person,</w:t>
      </w:r>
      <w:r>
        <w:rPr>
          <w:spacing w:val="-6"/>
          <w:w w:val="105"/>
        </w:rPr>
        <w:t xml:space="preserve"> </w:t>
      </w:r>
      <w:r>
        <w:rPr>
          <w:w w:val="105"/>
        </w:rPr>
        <w:t>including</w:t>
      </w:r>
      <w:r>
        <w:rPr>
          <w:spacing w:val="-7"/>
          <w:w w:val="105"/>
        </w:rPr>
        <w:t xml:space="preserve"> </w:t>
      </w:r>
      <w:r>
        <w:rPr>
          <w:w w:val="105"/>
        </w:rPr>
        <w:t>but</w:t>
      </w:r>
      <w:r>
        <w:rPr>
          <w:spacing w:val="-8"/>
          <w:w w:val="105"/>
        </w:rPr>
        <w:t xml:space="preserve"> </w:t>
      </w:r>
      <w:r>
        <w:rPr>
          <w:w w:val="105"/>
        </w:rPr>
        <w:t>not</w:t>
      </w:r>
      <w:r>
        <w:rPr>
          <w:spacing w:val="-5"/>
          <w:w w:val="105"/>
        </w:rPr>
        <w:t xml:space="preserve"> </w:t>
      </w:r>
      <w:r>
        <w:rPr>
          <w:w w:val="105"/>
        </w:rPr>
        <w:t>limited</w:t>
      </w:r>
      <w:r>
        <w:rPr>
          <w:spacing w:val="-7"/>
          <w:w w:val="105"/>
        </w:rPr>
        <w:t xml:space="preserve"> </w:t>
      </w:r>
      <w:r>
        <w:rPr>
          <w:w w:val="105"/>
        </w:rPr>
        <w:t>to</w:t>
      </w:r>
      <w:r>
        <w:rPr>
          <w:spacing w:val="-8"/>
          <w:w w:val="105"/>
        </w:rPr>
        <w:t xml:space="preserve"> </w:t>
      </w:r>
      <w:r>
        <w:rPr>
          <w:w w:val="105"/>
        </w:rPr>
        <w:t>the</w:t>
      </w:r>
      <w:r>
        <w:rPr>
          <w:spacing w:val="-7"/>
          <w:w w:val="105"/>
        </w:rPr>
        <w:t xml:space="preserve"> </w:t>
      </w:r>
      <w:r>
        <w:rPr>
          <w:w w:val="105"/>
        </w:rPr>
        <w:t>rental</w:t>
      </w:r>
      <w:r>
        <w:rPr>
          <w:spacing w:val="-7"/>
          <w:w w:val="105"/>
        </w:rPr>
        <w:t xml:space="preserve"> </w:t>
      </w:r>
      <w:r>
        <w:rPr>
          <w:w w:val="105"/>
        </w:rPr>
        <w:t>owner</w:t>
      </w:r>
      <w:r>
        <w:rPr>
          <w:spacing w:val="-8"/>
          <w:w w:val="105"/>
        </w:rPr>
        <w:t xml:space="preserve"> </w:t>
      </w:r>
      <w:r>
        <w:rPr>
          <w:w w:val="105"/>
        </w:rPr>
        <w:t>or</w:t>
      </w:r>
      <w:r>
        <w:rPr>
          <w:spacing w:val="-7"/>
          <w:w w:val="105"/>
        </w:rPr>
        <w:t xml:space="preserve"> </w:t>
      </w:r>
      <w:r>
        <w:rPr>
          <w:w w:val="105"/>
        </w:rPr>
        <w:t>the</w:t>
      </w:r>
      <w:r>
        <w:rPr>
          <w:spacing w:val="-7"/>
          <w:w w:val="105"/>
        </w:rPr>
        <w:t xml:space="preserve"> </w:t>
      </w:r>
      <w:r>
        <w:rPr>
          <w:w w:val="105"/>
        </w:rPr>
        <w:t>owner’s</w:t>
      </w:r>
      <w:r>
        <w:rPr>
          <w:spacing w:val="-5"/>
          <w:w w:val="105"/>
        </w:rPr>
        <w:t xml:space="preserve"> </w:t>
      </w:r>
      <w:r>
        <w:rPr>
          <w:w w:val="105"/>
        </w:rPr>
        <w:t>agent,</w:t>
      </w:r>
      <w:r>
        <w:rPr>
          <w:spacing w:val="-6"/>
          <w:w w:val="105"/>
        </w:rPr>
        <w:t xml:space="preserve"> </w:t>
      </w:r>
      <w:r>
        <w:rPr>
          <w:w w:val="105"/>
        </w:rPr>
        <w:t>who</w:t>
      </w:r>
      <w:r>
        <w:rPr>
          <w:spacing w:val="-8"/>
          <w:w w:val="105"/>
        </w:rPr>
        <w:t xml:space="preserve"> </w:t>
      </w:r>
      <w:r>
        <w:rPr>
          <w:w w:val="105"/>
        </w:rPr>
        <w:t>has</w:t>
      </w:r>
      <w:r>
        <w:rPr>
          <w:spacing w:val="-5"/>
          <w:w w:val="105"/>
        </w:rPr>
        <w:t xml:space="preserve"> </w:t>
      </w:r>
      <w:r>
        <w:rPr>
          <w:w w:val="105"/>
        </w:rPr>
        <w:t>3 complaints that are not resolved may be fined accordingly:</w:t>
      </w:r>
    </w:p>
    <w:p w14:paraId="6E53EEDB" w14:textId="77777777" w:rsidR="00F24E4B" w:rsidRDefault="00000000">
      <w:pPr>
        <w:pStyle w:val="BodyText"/>
        <w:spacing w:before="195"/>
        <w:ind w:left="129"/>
      </w:pPr>
      <w:r>
        <w:rPr>
          <w:w w:val="105"/>
        </w:rPr>
        <w:t>The</w:t>
      </w:r>
      <w:r>
        <w:rPr>
          <w:spacing w:val="-2"/>
          <w:w w:val="105"/>
        </w:rPr>
        <w:t xml:space="preserve"> </w:t>
      </w:r>
      <w:r>
        <w:rPr>
          <w:w w:val="105"/>
        </w:rPr>
        <w:t>minimum</w:t>
      </w:r>
      <w:r>
        <w:rPr>
          <w:spacing w:val="-1"/>
          <w:w w:val="105"/>
        </w:rPr>
        <w:t xml:space="preserve"> </w:t>
      </w:r>
      <w:r>
        <w:rPr>
          <w:w w:val="105"/>
        </w:rPr>
        <w:t>penalty</w:t>
      </w:r>
      <w:r>
        <w:rPr>
          <w:spacing w:val="-3"/>
          <w:w w:val="105"/>
        </w:rPr>
        <w:t xml:space="preserve"> </w:t>
      </w:r>
      <w:r>
        <w:rPr>
          <w:w w:val="105"/>
        </w:rPr>
        <w:t>of</w:t>
      </w:r>
      <w:r>
        <w:rPr>
          <w:spacing w:val="-3"/>
          <w:w w:val="105"/>
        </w:rPr>
        <w:t xml:space="preserve"> </w:t>
      </w:r>
      <w:r>
        <w:rPr>
          <w:w w:val="105"/>
        </w:rPr>
        <w:t>a</w:t>
      </w:r>
      <w:r>
        <w:rPr>
          <w:spacing w:val="-4"/>
          <w:w w:val="105"/>
        </w:rPr>
        <w:t xml:space="preserve"> </w:t>
      </w:r>
      <w:r>
        <w:rPr>
          <w:w w:val="105"/>
        </w:rPr>
        <w:t>specific</w:t>
      </w:r>
      <w:r>
        <w:rPr>
          <w:spacing w:val="-2"/>
          <w:w w:val="105"/>
        </w:rPr>
        <w:t xml:space="preserve"> </w:t>
      </w:r>
      <w:r>
        <w:rPr>
          <w:w w:val="105"/>
        </w:rPr>
        <w:t>violation</w:t>
      </w:r>
      <w:r>
        <w:rPr>
          <w:spacing w:val="-4"/>
          <w:w w:val="105"/>
        </w:rPr>
        <w:t xml:space="preserve"> </w:t>
      </w:r>
      <w:r>
        <w:rPr>
          <w:w w:val="105"/>
        </w:rPr>
        <w:t>shall</w:t>
      </w:r>
      <w:r>
        <w:rPr>
          <w:spacing w:val="-4"/>
          <w:w w:val="105"/>
        </w:rPr>
        <w:t xml:space="preserve"> </w:t>
      </w:r>
      <w:r>
        <w:rPr>
          <w:w w:val="105"/>
        </w:rPr>
        <w:t>be</w:t>
      </w:r>
      <w:r>
        <w:rPr>
          <w:spacing w:val="-3"/>
          <w:w w:val="105"/>
        </w:rPr>
        <w:t xml:space="preserve"> </w:t>
      </w:r>
      <w:r>
        <w:rPr>
          <w:w w:val="105"/>
        </w:rPr>
        <w:t>$100</w:t>
      </w:r>
      <w:r>
        <w:rPr>
          <w:spacing w:val="-2"/>
          <w:w w:val="105"/>
        </w:rPr>
        <w:t xml:space="preserve"> </w:t>
      </w:r>
      <w:r>
        <w:rPr>
          <w:w w:val="105"/>
        </w:rPr>
        <w:t>per</w:t>
      </w:r>
      <w:r>
        <w:rPr>
          <w:spacing w:val="-3"/>
          <w:w w:val="105"/>
        </w:rPr>
        <w:t xml:space="preserve"> </w:t>
      </w:r>
      <w:r>
        <w:rPr>
          <w:w w:val="105"/>
        </w:rPr>
        <w:t>day,</w:t>
      </w:r>
      <w:r>
        <w:rPr>
          <w:spacing w:val="-5"/>
          <w:w w:val="105"/>
        </w:rPr>
        <w:t xml:space="preserve"> </w:t>
      </w:r>
      <w:r>
        <w:rPr>
          <w:w w:val="105"/>
        </w:rPr>
        <w:t>with</w:t>
      </w:r>
      <w:r>
        <w:rPr>
          <w:spacing w:val="-3"/>
          <w:w w:val="105"/>
        </w:rPr>
        <w:t xml:space="preserve"> </w:t>
      </w:r>
      <w:r>
        <w:rPr>
          <w:w w:val="105"/>
        </w:rPr>
        <w:t>a</w:t>
      </w:r>
      <w:r>
        <w:rPr>
          <w:spacing w:val="-4"/>
          <w:w w:val="105"/>
        </w:rPr>
        <w:t xml:space="preserve"> </w:t>
      </w:r>
      <w:r>
        <w:rPr>
          <w:w w:val="105"/>
        </w:rPr>
        <w:t>maximum</w:t>
      </w:r>
      <w:r>
        <w:rPr>
          <w:spacing w:val="-3"/>
          <w:w w:val="105"/>
        </w:rPr>
        <w:t xml:space="preserve"> </w:t>
      </w:r>
      <w:r>
        <w:rPr>
          <w:w w:val="105"/>
        </w:rPr>
        <w:t>penalty</w:t>
      </w:r>
      <w:r>
        <w:rPr>
          <w:spacing w:val="-3"/>
          <w:w w:val="105"/>
        </w:rPr>
        <w:t xml:space="preserve"> </w:t>
      </w:r>
      <w:r>
        <w:rPr>
          <w:w w:val="105"/>
        </w:rPr>
        <w:t>of</w:t>
      </w:r>
      <w:r>
        <w:rPr>
          <w:spacing w:val="-1"/>
          <w:w w:val="105"/>
        </w:rPr>
        <w:t xml:space="preserve"> </w:t>
      </w:r>
      <w:r>
        <w:rPr>
          <w:w w:val="105"/>
        </w:rPr>
        <w:t>$5,000</w:t>
      </w:r>
      <w:r>
        <w:rPr>
          <w:spacing w:val="-5"/>
          <w:w w:val="105"/>
        </w:rPr>
        <w:t xml:space="preserve"> </w:t>
      </w:r>
      <w:r>
        <w:rPr>
          <w:w w:val="105"/>
        </w:rPr>
        <w:t xml:space="preserve">per </w:t>
      </w:r>
      <w:r>
        <w:rPr>
          <w:spacing w:val="-2"/>
          <w:w w:val="105"/>
        </w:rPr>
        <w:t>violation.</w:t>
      </w:r>
    </w:p>
    <w:sectPr w:rsidR="00F24E4B">
      <w:pgSz w:w="12240" w:h="15840"/>
      <w:pgMar w:top="340" w:right="980" w:bottom="1500" w:left="960" w:header="0"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9FD7A" w14:textId="77777777" w:rsidR="000A4825" w:rsidRDefault="000A4825">
      <w:r>
        <w:separator/>
      </w:r>
    </w:p>
  </w:endnote>
  <w:endnote w:type="continuationSeparator" w:id="0">
    <w:p w14:paraId="4ACB2317" w14:textId="77777777" w:rsidR="000A4825" w:rsidRDefault="000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9DA1" w14:textId="77777777" w:rsidR="00F24E4B" w:rsidRDefault="00000000">
    <w:pPr>
      <w:pStyle w:val="BodyText"/>
      <w:spacing w:line="14" w:lineRule="auto"/>
      <w:rPr>
        <w:sz w:val="20"/>
      </w:rPr>
    </w:pPr>
    <w:r>
      <w:rPr>
        <w:noProof/>
      </w:rPr>
      <mc:AlternateContent>
        <mc:Choice Requires="wps">
          <w:drawing>
            <wp:anchor distT="0" distB="0" distL="0" distR="0" simplePos="0" relativeHeight="487495168" behindDoc="1" locked="0" layoutInCell="1" allowOverlap="1" wp14:anchorId="57C85A19" wp14:editId="3C355F3A">
              <wp:simplePos x="0" y="0"/>
              <wp:positionH relativeFrom="page">
                <wp:posOffset>4234053</wp:posOffset>
              </wp:positionH>
              <wp:positionV relativeFrom="page">
                <wp:posOffset>9087736</wp:posOffset>
              </wp:positionV>
              <wp:extent cx="2907030" cy="3676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367665"/>
                      </a:xfrm>
                      <a:prstGeom prst="rect">
                        <a:avLst/>
                      </a:prstGeom>
                    </wps:spPr>
                    <wps:txbx>
                      <w:txbxContent>
                        <w:p w14:paraId="66930E5B" w14:textId="77777777" w:rsidR="00F24E4B" w:rsidRDefault="00000000">
                          <w:pPr>
                            <w:pStyle w:val="BodyText"/>
                            <w:spacing w:before="18"/>
                            <w:ind w:right="82"/>
                            <w:jc w:val="right"/>
                          </w:pPr>
                          <w:r>
                            <w:rPr>
                              <w:w w:val="105"/>
                            </w:rPr>
                            <w:t>Fayette Short-Term</w:t>
                          </w:r>
                          <w:r>
                            <w:rPr>
                              <w:spacing w:val="-3"/>
                              <w:w w:val="105"/>
                            </w:rPr>
                            <w:t xml:space="preserve"> </w:t>
                          </w:r>
                          <w:r>
                            <w:rPr>
                              <w:w w:val="105"/>
                            </w:rPr>
                            <w:t>Rental</w:t>
                          </w:r>
                          <w:r>
                            <w:rPr>
                              <w:spacing w:val="-1"/>
                              <w:w w:val="105"/>
                            </w:rPr>
                            <w:t xml:space="preserve"> </w:t>
                          </w:r>
                          <w:r>
                            <w:rPr>
                              <w:w w:val="105"/>
                            </w:rPr>
                            <w:t>Licensing</w:t>
                          </w:r>
                          <w:r>
                            <w:rPr>
                              <w:spacing w:val="-1"/>
                              <w:w w:val="105"/>
                            </w:rPr>
                            <w:t xml:space="preserve"> </w:t>
                          </w:r>
                          <w:r>
                            <w:rPr>
                              <w:spacing w:val="-2"/>
                              <w:w w:val="105"/>
                            </w:rPr>
                            <w:t>Ordinance</w:t>
                          </w:r>
                        </w:p>
                        <w:p w14:paraId="329AB48B" w14:textId="77777777" w:rsidR="00F24E4B" w:rsidRDefault="00000000">
                          <w:pPr>
                            <w:pStyle w:val="BodyText"/>
                            <w:ind w:right="78"/>
                            <w:jc w:val="right"/>
                          </w:pPr>
                          <w:r>
                            <w:t>Page</w:t>
                          </w:r>
                          <w:r>
                            <w:rPr>
                              <w:spacing w:val="-7"/>
                            </w:rPr>
                            <w:t xml:space="preserve"> </w:t>
                          </w:r>
                          <w:r>
                            <w:rPr>
                              <w:w w:val="95"/>
                            </w:rPr>
                            <w:t>|</w:t>
                          </w:r>
                          <w:r>
                            <w:rPr>
                              <w:spacing w:val="-7"/>
                              <w:w w:val="95"/>
                            </w:rPr>
                            <w:t xml:space="preserve"> </w:t>
                          </w:r>
                          <w:r>
                            <w:rPr>
                              <w:spacing w:val="-12"/>
                            </w:rPr>
                            <w:fldChar w:fldCharType="begin"/>
                          </w:r>
                          <w:r>
                            <w:rPr>
                              <w:spacing w:val="-12"/>
                            </w:rPr>
                            <w:instrText xml:space="preserve"> PAGE </w:instrText>
                          </w:r>
                          <w:r>
                            <w:rPr>
                              <w:spacing w:val="-12"/>
                            </w:rPr>
                            <w:fldChar w:fldCharType="separate"/>
                          </w:r>
                          <w:r>
                            <w:rPr>
                              <w:spacing w:val="-12"/>
                            </w:rPr>
                            <w:t>4</w:t>
                          </w:r>
                          <w:r>
                            <w:rPr>
                              <w:spacing w:val="-12"/>
                            </w:rPr>
                            <w:fldChar w:fldCharType="end"/>
                          </w:r>
                        </w:p>
                      </w:txbxContent>
                    </wps:txbx>
                    <wps:bodyPr wrap="square" lIns="0" tIns="0" rIns="0" bIns="0" rtlCol="0">
                      <a:noAutofit/>
                    </wps:bodyPr>
                  </wps:wsp>
                </a:graphicData>
              </a:graphic>
            </wp:anchor>
          </w:drawing>
        </mc:Choice>
        <mc:Fallback>
          <w:pict>
            <v:shapetype w14:anchorId="57C85A19" id="_x0000_t202" coordsize="21600,21600" o:spt="202" path="m,l,21600r21600,l21600,xe">
              <v:stroke joinstyle="miter"/>
              <v:path gradientshapeok="t" o:connecttype="rect"/>
            </v:shapetype>
            <v:shape id="Textbox 1" o:spid="_x0000_s1026" type="#_x0000_t202" style="position:absolute;margin-left:333.4pt;margin-top:715.55pt;width:228.9pt;height:28.9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" filled="f" stroked="f">
              <v:textbox inset="0,0,0,0">
                <w:txbxContent>
                  <w:p w14:paraId="66930E5B" w14:textId="77777777" w:rsidR="00F24E4B" w:rsidRDefault="00000000">
                    <w:pPr>
                      <w:pStyle w:val="BodyText"/>
                      <w:spacing w:before="18"/>
                      <w:ind w:right="82"/>
                      <w:jc w:val="right"/>
                    </w:pPr>
                    <w:r>
                      <w:rPr>
                        <w:w w:val="105"/>
                      </w:rPr>
                      <w:t>Fayette Short-Term</w:t>
                    </w:r>
                    <w:r>
                      <w:rPr>
                        <w:spacing w:val="-3"/>
                        <w:w w:val="105"/>
                      </w:rPr>
                      <w:t xml:space="preserve"> </w:t>
                    </w:r>
                    <w:r>
                      <w:rPr>
                        <w:w w:val="105"/>
                      </w:rPr>
                      <w:t>Rental</w:t>
                    </w:r>
                    <w:r>
                      <w:rPr>
                        <w:spacing w:val="-1"/>
                        <w:w w:val="105"/>
                      </w:rPr>
                      <w:t xml:space="preserve"> </w:t>
                    </w:r>
                    <w:r>
                      <w:rPr>
                        <w:w w:val="105"/>
                      </w:rPr>
                      <w:t>Licensing</w:t>
                    </w:r>
                    <w:r>
                      <w:rPr>
                        <w:spacing w:val="-1"/>
                        <w:w w:val="105"/>
                      </w:rPr>
                      <w:t xml:space="preserve"> </w:t>
                    </w:r>
                    <w:r>
                      <w:rPr>
                        <w:spacing w:val="-2"/>
                        <w:w w:val="105"/>
                      </w:rPr>
                      <w:t>Ordinance</w:t>
                    </w:r>
                  </w:p>
                  <w:p w14:paraId="329AB48B" w14:textId="77777777" w:rsidR="00F24E4B" w:rsidRDefault="00000000">
                    <w:pPr>
                      <w:pStyle w:val="BodyText"/>
                      <w:ind w:right="78"/>
                      <w:jc w:val="right"/>
                    </w:pPr>
                    <w:r>
                      <w:t>Page</w:t>
                    </w:r>
                    <w:r>
                      <w:rPr>
                        <w:spacing w:val="-7"/>
                      </w:rPr>
                      <w:t xml:space="preserve"> </w:t>
                    </w:r>
                    <w:r>
                      <w:rPr>
                        <w:w w:val="95"/>
                      </w:rPr>
                      <w:t>|</w:t>
                    </w:r>
                    <w:r>
                      <w:rPr>
                        <w:spacing w:val="-7"/>
                        <w:w w:val="95"/>
                      </w:rPr>
                      <w:t xml:space="preserve"> </w:t>
                    </w:r>
                    <w:r>
                      <w:rPr>
                        <w:spacing w:val="-12"/>
                      </w:rPr>
                      <w:fldChar w:fldCharType="begin"/>
                    </w:r>
                    <w:r>
                      <w:rPr>
                        <w:spacing w:val="-12"/>
                      </w:rPr>
                      <w:instrText xml:space="preserve"> PAGE </w:instrText>
                    </w:r>
                    <w:r>
                      <w:rPr>
                        <w:spacing w:val="-12"/>
                      </w:rPr>
                      <w:fldChar w:fldCharType="separate"/>
                    </w:r>
                    <w:r>
                      <w:rPr>
                        <w:spacing w:val="-12"/>
                      </w:rPr>
                      <w:t>4</w:t>
                    </w:r>
                    <w:r>
                      <w:rPr>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048A6" w14:textId="77777777" w:rsidR="000A4825" w:rsidRDefault="000A4825">
      <w:r>
        <w:separator/>
      </w:r>
    </w:p>
  </w:footnote>
  <w:footnote w:type="continuationSeparator" w:id="0">
    <w:p w14:paraId="48C854CD" w14:textId="77777777" w:rsidR="000A4825" w:rsidRDefault="000A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55F8B"/>
    <w:multiLevelType w:val="hybridMultilevel"/>
    <w:tmpl w:val="5C0EEE46"/>
    <w:lvl w:ilvl="0" w:tplc="74F07844">
      <w:start w:val="1"/>
      <w:numFmt w:val="decimal"/>
      <w:lvlText w:val="%1."/>
      <w:lvlJc w:val="left"/>
      <w:pPr>
        <w:ind w:left="1020" w:hanging="528"/>
        <w:jc w:val="left"/>
      </w:pPr>
      <w:rPr>
        <w:rFonts w:ascii="Calibri" w:eastAsia="Calibri" w:hAnsi="Calibri" w:cs="Calibri" w:hint="default"/>
        <w:b w:val="0"/>
        <w:bCs w:val="0"/>
        <w:i w:val="0"/>
        <w:iCs w:val="0"/>
        <w:spacing w:val="0"/>
        <w:w w:val="108"/>
        <w:sz w:val="22"/>
        <w:szCs w:val="22"/>
        <w:lang w:val="en-US" w:eastAsia="en-US" w:bidi="ar-SA"/>
      </w:rPr>
    </w:lvl>
    <w:lvl w:ilvl="1" w:tplc="6C789FF6">
      <w:numFmt w:val="bullet"/>
      <w:lvlText w:val="•"/>
      <w:lvlJc w:val="left"/>
      <w:pPr>
        <w:ind w:left="1948" w:hanging="528"/>
      </w:pPr>
      <w:rPr>
        <w:rFonts w:hint="default"/>
        <w:lang w:val="en-US" w:eastAsia="en-US" w:bidi="ar-SA"/>
      </w:rPr>
    </w:lvl>
    <w:lvl w:ilvl="2" w:tplc="14AC6004">
      <w:numFmt w:val="bullet"/>
      <w:lvlText w:val="•"/>
      <w:lvlJc w:val="left"/>
      <w:pPr>
        <w:ind w:left="2876" w:hanging="528"/>
      </w:pPr>
      <w:rPr>
        <w:rFonts w:hint="default"/>
        <w:lang w:val="en-US" w:eastAsia="en-US" w:bidi="ar-SA"/>
      </w:rPr>
    </w:lvl>
    <w:lvl w:ilvl="3" w:tplc="CEB46414">
      <w:numFmt w:val="bullet"/>
      <w:lvlText w:val="•"/>
      <w:lvlJc w:val="left"/>
      <w:pPr>
        <w:ind w:left="3804" w:hanging="528"/>
      </w:pPr>
      <w:rPr>
        <w:rFonts w:hint="default"/>
        <w:lang w:val="en-US" w:eastAsia="en-US" w:bidi="ar-SA"/>
      </w:rPr>
    </w:lvl>
    <w:lvl w:ilvl="4" w:tplc="B4D832D6">
      <w:numFmt w:val="bullet"/>
      <w:lvlText w:val="•"/>
      <w:lvlJc w:val="left"/>
      <w:pPr>
        <w:ind w:left="4732" w:hanging="528"/>
      </w:pPr>
      <w:rPr>
        <w:rFonts w:hint="default"/>
        <w:lang w:val="en-US" w:eastAsia="en-US" w:bidi="ar-SA"/>
      </w:rPr>
    </w:lvl>
    <w:lvl w:ilvl="5" w:tplc="99361C94">
      <w:numFmt w:val="bullet"/>
      <w:lvlText w:val="•"/>
      <w:lvlJc w:val="left"/>
      <w:pPr>
        <w:ind w:left="5660" w:hanging="528"/>
      </w:pPr>
      <w:rPr>
        <w:rFonts w:hint="default"/>
        <w:lang w:val="en-US" w:eastAsia="en-US" w:bidi="ar-SA"/>
      </w:rPr>
    </w:lvl>
    <w:lvl w:ilvl="6" w:tplc="9B0EE272">
      <w:numFmt w:val="bullet"/>
      <w:lvlText w:val="•"/>
      <w:lvlJc w:val="left"/>
      <w:pPr>
        <w:ind w:left="6588" w:hanging="528"/>
      </w:pPr>
      <w:rPr>
        <w:rFonts w:hint="default"/>
        <w:lang w:val="en-US" w:eastAsia="en-US" w:bidi="ar-SA"/>
      </w:rPr>
    </w:lvl>
    <w:lvl w:ilvl="7" w:tplc="CB505606">
      <w:numFmt w:val="bullet"/>
      <w:lvlText w:val="•"/>
      <w:lvlJc w:val="left"/>
      <w:pPr>
        <w:ind w:left="7516" w:hanging="528"/>
      </w:pPr>
      <w:rPr>
        <w:rFonts w:hint="default"/>
        <w:lang w:val="en-US" w:eastAsia="en-US" w:bidi="ar-SA"/>
      </w:rPr>
    </w:lvl>
    <w:lvl w:ilvl="8" w:tplc="BBF07BB6">
      <w:numFmt w:val="bullet"/>
      <w:lvlText w:val="•"/>
      <w:lvlJc w:val="left"/>
      <w:pPr>
        <w:ind w:left="8444" w:hanging="528"/>
      </w:pPr>
      <w:rPr>
        <w:rFonts w:hint="default"/>
        <w:lang w:val="en-US" w:eastAsia="en-US" w:bidi="ar-SA"/>
      </w:rPr>
    </w:lvl>
  </w:abstractNum>
  <w:abstractNum w:abstractNumId="1" w15:restartNumberingAfterBreak="0">
    <w:nsid w:val="28062760"/>
    <w:multiLevelType w:val="hybridMultilevel"/>
    <w:tmpl w:val="89A0236E"/>
    <w:lvl w:ilvl="0" w:tplc="BAFCC3EC">
      <w:start w:val="1"/>
      <w:numFmt w:val="decimal"/>
      <w:lvlText w:val="%1."/>
      <w:lvlJc w:val="left"/>
      <w:pPr>
        <w:ind w:left="706" w:hanging="226"/>
        <w:jc w:val="left"/>
      </w:pPr>
      <w:rPr>
        <w:rFonts w:ascii="Calibri" w:eastAsia="Calibri" w:hAnsi="Calibri" w:cs="Calibri" w:hint="default"/>
        <w:b w:val="0"/>
        <w:bCs w:val="0"/>
        <w:i w:val="0"/>
        <w:iCs w:val="0"/>
        <w:spacing w:val="0"/>
        <w:w w:val="108"/>
        <w:sz w:val="22"/>
        <w:szCs w:val="22"/>
        <w:lang w:val="en-US" w:eastAsia="en-US" w:bidi="ar-SA"/>
      </w:rPr>
    </w:lvl>
    <w:lvl w:ilvl="1" w:tplc="EC180666">
      <w:numFmt w:val="bullet"/>
      <w:lvlText w:val="•"/>
      <w:lvlJc w:val="left"/>
      <w:pPr>
        <w:ind w:left="1660" w:hanging="226"/>
      </w:pPr>
      <w:rPr>
        <w:rFonts w:hint="default"/>
        <w:lang w:val="en-US" w:eastAsia="en-US" w:bidi="ar-SA"/>
      </w:rPr>
    </w:lvl>
    <w:lvl w:ilvl="2" w:tplc="B600D064">
      <w:numFmt w:val="bullet"/>
      <w:lvlText w:val="•"/>
      <w:lvlJc w:val="left"/>
      <w:pPr>
        <w:ind w:left="2620" w:hanging="226"/>
      </w:pPr>
      <w:rPr>
        <w:rFonts w:hint="default"/>
        <w:lang w:val="en-US" w:eastAsia="en-US" w:bidi="ar-SA"/>
      </w:rPr>
    </w:lvl>
    <w:lvl w:ilvl="3" w:tplc="34C0FE44">
      <w:numFmt w:val="bullet"/>
      <w:lvlText w:val="•"/>
      <w:lvlJc w:val="left"/>
      <w:pPr>
        <w:ind w:left="3580" w:hanging="226"/>
      </w:pPr>
      <w:rPr>
        <w:rFonts w:hint="default"/>
        <w:lang w:val="en-US" w:eastAsia="en-US" w:bidi="ar-SA"/>
      </w:rPr>
    </w:lvl>
    <w:lvl w:ilvl="4" w:tplc="119E60AE">
      <w:numFmt w:val="bullet"/>
      <w:lvlText w:val="•"/>
      <w:lvlJc w:val="left"/>
      <w:pPr>
        <w:ind w:left="4540" w:hanging="226"/>
      </w:pPr>
      <w:rPr>
        <w:rFonts w:hint="default"/>
        <w:lang w:val="en-US" w:eastAsia="en-US" w:bidi="ar-SA"/>
      </w:rPr>
    </w:lvl>
    <w:lvl w:ilvl="5" w:tplc="84B0E396">
      <w:numFmt w:val="bullet"/>
      <w:lvlText w:val="•"/>
      <w:lvlJc w:val="left"/>
      <w:pPr>
        <w:ind w:left="5500" w:hanging="226"/>
      </w:pPr>
      <w:rPr>
        <w:rFonts w:hint="default"/>
        <w:lang w:val="en-US" w:eastAsia="en-US" w:bidi="ar-SA"/>
      </w:rPr>
    </w:lvl>
    <w:lvl w:ilvl="6" w:tplc="994C7756">
      <w:numFmt w:val="bullet"/>
      <w:lvlText w:val="•"/>
      <w:lvlJc w:val="left"/>
      <w:pPr>
        <w:ind w:left="6460" w:hanging="226"/>
      </w:pPr>
      <w:rPr>
        <w:rFonts w:hint="default"/>
        <w:lang w:val="en-US" w:eastAsia="en-US" w:bidi="ar-SA"/>
      </w:rPr>
    </w:lvl>
    <w:lvl w:ilvl="7" w:tplc="8B70F276">
      <w:numFmt w:val="bullet"/>
      <w:lvlText w:val="•"/>
      <w:lvlJc w:val="left"/>
      <w:pPr>
        <w:ind w:left="7420" w:hanging="226"/>
      </w:pPr>
      <w:rPr>
        <w:rFonts w:hint="default"/>
        <w:lang w:val="en-US" w:eastAsia="en-US" w:bidi="ar-SA"/>
      </w:rPr>
    </w:lvl>
    <w:lvl w:ilvl="8" w:tplc="6048331A">
      <w:numFmt w:val="bullet"/>
      <w:lvlText w:val="•"/>
      <w:lvlJc w:val="left"/>
      <w:pPr>
        <w:ind w:left="8380" w:hanging="226"/>
      </w:pPr>
      <w:rPr>
        <w:rFonts w:hint="default"/>
        <w:lang w:val="en-US" w:eastAsia="en-US" w:bidi="ar-SA"/>
      </w:rPr>
    </w:lvl>
  </w:abstractNum>
  <w:abstractNum w:abstractNumId="2" w15:restartNumberingAfterBreak="0">
    <w:nsid w:val="331F6586"/>
    <w:multiLevelType w:val="hybridMultilevel"/>
    <w:tmpl w:val="47F04DD2"/>
    <w:lvl w:ilvl="0" w:tplc="D7D238C0">
      <w:start w:val="1"/>
      <w:numFmt w:val="decimal"/>
      <w:lvlText w:val="%1."/>
      <w:lvlJc w:val="left"/>
      <w:pPr>
        <w:ind w:left="1111" w:hanging="632"/>
        <w:jc w:val="left"/>
      </w:pPr>
      <w:rPr>
        <w:rFonts w:ascii="Calibri" w:eastAsia="Calibri" w:hAnsi="Calibri" w:cs="Calibri" w:hint="default"/>
        <w:b w:val="0"/>
        <w:bCs w:val="0"/>
        <w:i w:val="0"/>
        <w:iCs w:val="0"/>
        <w:spacing w:val="-1"/>
        <w:w w:val="108"/>
        <w:sz w:val="22"/>
        <w:szCs w:val="22"/>
        <w:lang w:val="en-US" w:eastAsia="en-US" w:bidi="ar-SA"/>
      </w:rPr>
    </w:lvl>
    <w:lvl w:ilvl="1" w:tplc="99DE889C">
      <w:start w:val="1"/>
      <w:numFmt w:val="lowerLetter"/>
      <w:lvlText w:val="%2."/>
      <w:lvlJc w:val="left"/>
      <w:pPr>
        <w:ind w:left="1567" w:hanging="360"/>
        <w:jc w:val="left"/>
      </w:pPr>
      <w:rPr>
        <w:rFonts w:ascii="Calibri" w:eastAsia="Calibri" w:hAnsi="Calibri" w:cs="Calibri" w:hint="default"/>
        <w:b w:val="0"/>
        <w:bCs w:val="0"/>
        <w:i w:val="0"/>
        <w:iCs w:val="0"/>
        <w:spacing w:val="0"/>
        <w:w w:val="112"/>
        <w:sz w:val="22"/>
        <w:szCs w:val="22"/>
        <w:lang w:val="en-US" w:eastAsia="en-US" w:bidi="ar-SA"/>
      </w:rPr>
    </w:lvl>
    <w:lvl w:ilvl="2" w:tplc="73B08058">
      <w:start w:val="1"/>
      <w:numFmt w:val="lowerRoman"/>
      <w:lvlText w:val="%3."/>
      <w:lvlJc w:val="left"/>
      <w:pPr>
        <w:ind w:left="1992" w:hanging="161"/>
        <w:jc w:val="left"/>
      </w:pPr>
      <w:rPr>
        <w:rFonts w:ascii="Calibri" w:eastAsia="Calibri" w:hAnsi="Calibri" w:cs="Calibri" w:hint="default"/>
        <w:b w:val="0"/>
        <w:bCs w:val="0"/>
        <w:i w:val="0"/>
        <w:iCs w:val="0"/>
        <w:spacing w:val="0"/>
        <w:w w:val="109"/>
        <w:sz w:val="22"/>
        <w:szCs w:val="22"/>
        <w:lang w:val="en-US" w:eastAsia="en-US" w:bidi="ar-SA"/>
      </w:rPr>
    </w:lvl>
    <w:lvl w:ilvl="3" w:tplc="368607DE">
      <w:start w:val="1"/>
      <w:numFmt w:val="decimal"/>
      <w:lvlText w:val="%4)"/>
      <w:lvlJc w:val="left"/>
      <w:pPr>
        <w:ind w:left="2552" w:hanging="361"/>
        <w:jc w:val="left"/>
      </w:pPr>
      <w:rPr>
        <w:rFonts w:ascii="Calibri" w:eastAsia="Calibri" w:hAnsi="Calibri" w:cs="Calibri" w:hint="default"/>
        <w:b w:val="0"/>
        <w:bCs w:val="0"/>
        <w:i w:val="0"/>
        <w:iCs w:val="0"/>
        <w:spacing w:val="-1"/>
        <w:w w:val="102"/>
        <w:sz w:val="22"/>
        <w:szCs w:val="22"/>
        <w:lang w:val="en-US" w:eastAsia="en-US" w:bidi="ar-SA"/>
      </w:rPr>
    </w:lvl>
    <w:lvl w:ilvl="4" w:tplc="0E7AD242">
      <w:numFmt w:val="bullet"/>
      <w:lvlText w:val="•"/>
      <w:lvlJc w:val="left"/>
      <w:pPr>
        <w:ind w:left="2020" w:hanging="361"/>
      </w:pPr>
      <w:rPr>
        <w:rFonts w:hint="default"/>
        <w:lang w:val="en-US" w:eastAsia="en-US" w:bidi="ar-SA"/>
      </w:rPr>
    </w:lvl>
    <w:lvl w:ilvl="5" w:tplc="D9D449CA">
      <w:numFmt w:val="bullet"/>
      <w:lvlText w:val="•"/>
      <w:lvlJc w:val="left"/>
      <w:pPr>
        <w:ind w:left="2560" w:hanging="361"/>
      </w:pPr>
      <w:rPr>
        <w:rFonts w:hint="default"/>
        <w:lang w:val="en-US" w:eastAsia="en-US" w:bidi="ar-SA"/>
      </w:rPr>
    </w:lvl>
    <w:lvl w:ilvl="6" w:tplc="34389EF0">
      <w:numFmt w:val="bullet"/>
      <w:lvlText w:val="•"/>
      <w:lvlJc w:val="left"/>
      <w:pPr>
        <w:ind w:left="4108" w:hanging="361"/>
      </w:pPr>
      <w:rPr>
        <w:rFonts w:hint="default"/>
        <w:lang w:val="en-US" w:eastAsia="en-US" w:bidi="ar-SA"/>
      </w:rPr>
    </w:lvl>
    <w:lvl w:ilvl="7" w:tplc="D3CCB21E">
      <w:numFmt w:val="bullet"/>
      <w:lvlText w:val="•"/>
      <w:lvlJc w:val="left"/>
      <w:pPr>
        <w:ind w:left="5656" w:hanging="361"/>
      </w:pPr>
      <w:rPr>
        <w:rFonts w:hint="default"/>
        <w:lang w:val="en-US" w:eastAsia="en-US" w:bidi="ar-SA"/>
      </w:rPr>
    </w:lvl>
    <w:lvl w:ilvl="8" w:tplc="9D7AB9EE">
      <w:numFmt w:val="bullet"/>
      <w:lvlText w:val="•"/>
      <w:lvlJc w:val="left"/>
      <w:pPr>
        <w:ind w:left="7204" w:hanging="361"/>
      </w:pPr>
      <w:rPr>
        <w:rFonts w:hint="default"/>
        <w:lang w:val="en-US" w:eastAsia="en-US" w:bidi="ar-SA"/>
      </w:rPr>
    </w:lvl>
  </w:abstractNum>
  <w:abstractNum w:abstractNumId="3" w15:restartNumberingAfterBreak="0">
    <w:nsid w:val="4CCB3C8E"/>
    <w:multiLevelType w:val="hybridMultilevel"/>
    <w:tmpl w:val="8E389412"/>
    <w:lvl w:ilvl="0" w:tplc="DD6E6464">
      <w:start w:val="1"/>
      <w:numFmt w:val="decimal"/>
      <w:lvlText w:val="%1."/>
      <w:lvlJc w:val="left"/>
      <w:pPr>
        <w:ind w:left="751" w:hanging="226"/>
        <w:jc w:val="left"/>
      </w:pPr>
      <w:rPr>
        <w:rFonts w:ascii="Calibri" w:eastAsia="Calibri" w:hAnsi="Calibri" w:cs="Calibri" w:hint="default"/>
        <w:b w:val="0"/>
        <w:bCs w:val="0"/>
        <w:i w:val="0"/>
        <w:iCs w:val="0"/>
        <w:spacing w:val="0"/>
        <w:w w:val="108"/>
        <w:sz w:val="22"/>
        <w:szCs w:val="22"/>
        <w:lang w:val="en-US" w:eastAsia="en-US" w:bidi="ar-SA"/>
      </w:rPr>
    </w:lvl>
    <w:lvl w:ilvl="1" w:tplc="C2164150">
      <w:numFmt w:val="bullet"/>
      <w:lvlText w:val="•"/>
      <w:lvlJc w:val="left"/>
      <w:pPr>
        <w:ind w:left="1714" w:hanging="226"/>
      </w:pPr>
      <w:rPr>
        <w:rFonts w:hint="default"/>
        <w:lang w:val="en-US" w:eastAsia="en-US" w:bidi="ar-SA"/>
      </w:rPr>
    </w:lvl>
    <w:lvl w:ilvl="2" w:tplc="EB6E753E">
      <w:numFmt w:val="bullet"/>
      <w:lvlText w:val="•"/>
      <w:lvlJc w:val="left"/>
      <w:pPr>
        <w:ind w:left="2668" w:hanging="226"/>
      </w:pPr>
      <w:rPr>
        <w:rFonts w:hint="default"/>
        <w:lang w:val="en-US" w:eastAsia="en-US" w:bidi="ar-SA"/>
      </w:rPr>
    </w:lvl>
    <w:lvl w:ilvl="3" w:tplc="6BEA7F02">
      <w:numFmt w:val="bullet"/>
      <w:lvlText w:val="•"/>
      <w:lvlJc w:val="left"/>
      <w:pPr>
        <w:ind w:left="3622" w:hanging="226"/>
      </w:pPr>
      <w:rPr>
        <w:rFonts w:hint="default"/>
        <w:lang w:val="en-US" w:eastAsia="en-US" w:bidi="ar-SA"/>
      </w:rPr>
    </w:lvl>
    <w:lvl w:ilvl="4" w:tplc="EE745B36">
      <w:numFmt w:val="bullet"/>
      <w:lvlText w:val="•"/>
      <w:lvlJc w:val="left"/>
      <w:pPr>
        <w:ind w:left="4576" w:hanging="226"/>
      </w:pPr>
      <w:rPr>
        <w:rFonts w:hint="default"/>
        <w:lang w:val="en-US" w:eastAsia="en-US" w:bidi="ar-SA"/>
      </w:rPr>
    </w:lvl>
    <w:lvl w:ilvl="5" w:tplc="BED43C90">
      <w:numFmt w:val="bullet"/>
      <w:lvlText w:val="•"/>
      <w:lvlJc w:val="left"/>
      <w:pPr>
        <w:ind w:left="5530" w:hanging="226"/>
      </w:pPr>
      <w:rPr>
        <w:rFonts w:hint="default"/>
        <w:lang w:val="en-US" w:eastAsia="en-US" w:bidi="ar-SA"/>
      </w:rPr>
    </w:lvl>
    <w:lvl w:ilvl="6" w:tplc="F47E0A5E">
      <w:numFmt w:val="bullet"/>
      <w:lvlText w:val="•"/>
      <w:lvlJc w:val="left"/>
      <w:pPr>
        <w:ind w:left="6484" w:hanging="226"/>
      </w:pPr>
      <w:rPr>
        <w:rFonts w:hint="default"/>
        <w:lang w:val="en-US" w:eastAsia="en-US" w:bidi="ar-SA"/>
      </w:rPr>
    </w:lvl>
    <w:lvl w:ilvl="7" w:tplc="FAA2CC52">
      <w:numFmt w:val="bullet"/>
      <w:lvlText w:val="•"/>
      <w:lvlJc w:val="left"/>
      <w:pPr>
        <w:ind w:left="7438" w:hanging="226"/>
      </w:pPr>
      <w:rPr>
        <w:rFonts w:hint="default"/>
        <w:lang w:val="en-US" w:eastAsia="en-US" w:bidi="ar-SA"/>
      </w:rPr>
    </w:lvl>
    <w:lvl w:ilvl="8" w:tplc="15DE6472">
      <w:numFmt w:val="bullet"/>
      <w:lvlText w:val="•"/>
      <w:lvlJc w:val="left"/>
      <w:pPr>
        <w:ind w:left="8392" w:hanging="226"/>
      </w:pPr>
      <w:rPr>
        <w:rFonts w:hint="default"/>
        <w:lang w:val="en-US" w:eastAsia="en-US" w:bidi="ar-SA"/>
      </w:rPr>
    </w:lvl>
  </w:abstractNum>
  <w:num w:numId="1" w16cid:durableId="64884829">
    <w:abstractNumId w:val="2"/>
  </w:num>
  <w:num w:numId="2" w16cid:durableId="1646397824">
    <w:abstractNumId w:val="0"/>
  </w:num>
  <w:num w:numId="3" w16cid:durableId="1859730084">
    <w:abstractNumId w:val="1"/>
  </w:num>
  <w:num w:numId="4" w16cid:durableId="98379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4B"/>
    <w:rsid w:val="000A4825"/>
    <w:rsid w:val="005D0BDA"/>
    <w:rsid w:val="00F24E4B"/>
    <w:rsid w:val="00FE4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42E5"/>
  <w15:docId w15:val="{03EC0025-15CC-4BB5-A77A-86DE19BC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4"/>
      <w:outlineLvl w:val="0"/>
    </w:pPr>
    <w:rPr>
      <w:b/>
      <w:bCs/>
    </w:rPr>
  </w:style>
  <w:style w:type="paragraph" w:styleId="Heading2">
    <w:name w:val="heading 2"/>
    <w:basedOn w:val="Normal"/>
    <w:uiPriority w:val="9"/>
    <w:unhideWhenUsed/>
    <w:qFormat/>
    <w:pPr>
      <w:spacing w:before="87"/>
      <w:ind w:left="12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77"/>
      <w:ind w:right="113"/>
      <w:jc w:val="center"/>
    </w:pPr>
    <w:rPr>
      <w:b/>
      <w:bCs/>
      <w:sz w:val="32"/>
      <w:szCs w:val="32"/>
    </w:rPr>
  </w:style>
  <w:style w:type="paragraph" w:styleId="ListParagraph">
    <w:name w:val="List Paragraph"/>
    <w:basedOn w:val="Normal"/>
    <w:uiPriority w:val="1"/>
    <w:qFormat/>
    <w:pPr>
      <w:ind w:left="1560" w:hanging="449"/>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5D0BDA"/>
    <w:rPr>
      <w:rFonts w:ascii="Calibri" w:eastAsia="Calibri" w:hAnsi="Calibri" w:cs="Calibr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2436</Words>
  <Characters>13886</Characters>
  <Application>Microsoft Office Word</Application>
  <DocSecurity>0</DocSecurity>
  <Lines>115</Lines>
  <Paragraphs>32</Paragraphs>
  <ScaleCrop>false</ScaleCrop>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CEO</dc:creator>
  <cp:lastModifiedBy>Mark Robinson</cp:lastModifiedBy>
  <cp:revision>2</cp:revision>
  <dcterms:created xsi:type="dcterms:W3CDTF">2024-09-10T17:10:00Z</dcterms:created>
  <dcterms:modified xsi:type="dcterms:W3CDTF">2024-09-10T17:10:00Z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 for Microsoft 365</vt:lpwstr>
  </property>
  <property fmtid="{D5CDD505-2E9C-101B-9397-08002B2CF9AE}" pid="4" name="LastSaved">
    <vt:filetime>2024-09-10T00:00:00Z</vt:filetime>
  </property>
  <property fmtid="{D5CDD505-2E9C-101B-9397-08002B2CF9AE}" pid="5" name="Producer">
    <vt:lpwstr>Microsoft® Word for Microsoft 365</vt:lpwstr>
  </property>
</Properties>
</file>